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D556C1">
        <w:rPr>
          <w:i/>
          <w:lang w:val="uz-Cyrl-UZ"/>
        </w:rPr>
        <w:t>1</w:t>
      </w:r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B546EF" w:rsidRPr="007B0822">
        <w:rPr>
          <w:b/>
          <w:i/>
          <w:color w:val="0000FF"/>
        </w:rPr>
        <w:t>8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601218">
        <w:rPr>
          <w:b/>
          <w:i/>
          <w:color w:val="0000FF"/>
          <w:lang w:val="uz-Cyrl-UZ"/>
        </w:rPr>
        <w:t>1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B546EF" w:rsidRPr="00B546EF">
        <w:rPr>
          <w:b/>
          <w:i/>
          <w:color w:val="0000FF"/>
          <w:lang w:val="uz-Cyrl-UZ"/>
        </w:rPr>
        <w:t>2</w:t>
      </w:r>
      <w:r w:rsidR="00476037" w:rsidRPr="004D1BDD">
        <w:rPr>
          <w:b/>
          <w:i/>
          <w:color w:val="0000FF"/>
          <w:lang w:val="uz-Cyrl-UZ"/>
        </w:rPr>
        <w:t xml:space="preserve"> йил </w:t>
      </w:r>
      <w:r w:rsidR="00B546EF" w:rsidRPr="00B546E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971FD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3</w:t>
      </w:r>
      <w:r w:rsidR="00AF1BDE">
        <w:rPr>
          <w:b/>
          <w:i/>
          <w:lang w:val="uz-Cyrl-UZ"/>
        </w:rPr>
        <w:t>0</w:t>
      </w:r>
      <w:r w:rsidR="00EF6B8F">
        <w:rPr>
          <w:b/>
          <w:i/>
          <w:lang w:val="uz-Cyrl-UZ"/>
        </w:rPr>
        <w:t>.</w:t>
      </w:r>
      <w:r w:rsidR="00AA386A">
        <w:rPr>
          <w:b/>
          <w:i/>
          <w:lang w:val="uz-Cyrl-UZ"/>
        </w:rPr>
        <w:t>12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B546EF">
        <w:rPr>
          <w:b/>
          <w:i/>
          <w:lang w:val="uz-Cyrl-UZ"/>
        </w:rPr>
        <w:t>2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B546EF">
        <w:rPr>
          <w:b/>
          <w:color w:val="0000FF"/>
          <w:lang w:val="uz-Cyrl-UZ"/>
        </w:rPr>
        <w:t>8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601218">
        <w:rPr>
          <w:b/>
          <w:color w:val="0000FF"/>
          <w:lang w:val="uz-Cyrl-UZ"/>
        </w:rPr>
        <w:t>1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0D2E82" w:rsidRDefault="000D2E82" w:rsidP="000D2E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27 июн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8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5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4 399 225 600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215 702 333</w:t>
      </w:r>
      <w:r w:rsidRPr="00551AA7">
        <w:rPr>
          <w:lang w:val="uz-Cyrl-UZ"/>
        </w:rPr>
        <w:t xml:space="preserve"> сўм </w:t>
      </w:r>
      <w:r>
        <w:rPr>
          <w:lang w:val="uz-Cyrl-UZ"/>
        </w:rPr>
        <w:t xml:space="preserve">5 </w:t>
      </w:r>
      <w:r w:rsidRPr="00551AA7">
        <w:rPr>
          <w:lang w:val="uz-Cyrl-UZ"/>
        </w:rPr>
        <w:t xml:space="preserve">% солиқ ва </w:t>
      </w:r>
      <w:r>
        <w:rPr>
          <w:lang w:val="uz-Cyrl-UZ"/>
        </w:rPr>
        <w:t>4 183 523 267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1 </w:t>
      </w:r>
      <w:r>
        <w:rPr>
          <w:lang w:val="uz-Cyrl-UZ"/>
        </w:rPr>
        <w:t>54</w:t>
      </w:r>
      <w:r w:rsidRPr="00551AA7">
        <w:rPr>
          <w:lang w:val="uz-Cyrl-UZ"/>
        </w:rPr>
        <w:t>0  сўм миқдорда дивиденд хисобланган ва тўлаш муддати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28 августгача</w:t>
      </w:r>
      <w:r w:rsidRPr="00551AA7">
        <w:rPr>
          <w:lang w:val="uz-Cyrl-UZ"/>
        </w:rPr>
        <w:t xml:space="preserve"> акциядорларнинг умумий йиғилиши қарори билан пул кўчириш ва пластик карточкаларга пул ўтказиш йўли билан белгиланган.</w:t>
      </w:r>
      <w:r>
        <w:rPr>
          <w:lang w:val="uz-Cyrl-UZ"/>
        </w:rPr>
        <w:t xml:space="preserve"> Дивидендлар ўз муддатида ўтказиб берилди.</w:t>
      </w:r>
    </w:p>
    <w:p w:rsidR="00193FE5" w:rsidRDefault="00193FE5" w:rsidP="00193FE5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AA386A">
        <w:rPr>
          <w:b/>
          <w:lang w:val="uz-Cyrl-UZ"/>
        </w:rPr>
        <w:t>3</w:t>
      </w:r>
      <w:r w:rsidRPr="003E6A1F">
        <w:rPr>
          <w:b/>
          <w:lang w:val="uz-Cyrl-UZ"/>
        </w:rPr>
        <w:t xml:space="preserve"> йил </w:t>
      </w:r>
      <w:r w:rsidR="00AA386A">
        <w:rPr>
          <w:b/>
          <w:lang w:val="uz-Cyrl-UZ"/>
        </w:rPr>
        <w:t>1</w:t>
      </w:r>
      <w:r w:rsidR="00850FCB" w:rsidRPr="003E6A1F">
        <w:rPr>
          <w:b/>
          <w:lang w:val="uz-Cyrl-UZ"/>
        </w:rPr>
        <w:t xml:space="preserve"> </w:t>
      </w:r>
      <w:r w:rsidR="00AA386A">
        <w:rPr>
          <w:b/>
          <w:lang w:val="uz-Cyrl-UZ"/>
        </w:rPr>
        <w:t>янва</w:t>
      </w:r>
      <w:r w:rsidR="00AF1BDE">
        <w:rPr>
          <w:b/>
          <w:lang w:val="uz-Cyrl-UZ"/>
        </w:rPr>
        <w:t>рь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8</w:t>
      </w:r>
      <w:r w:rsidRPr="009A1B85">
        <w:rPr>
          <w:lang w:val="uz-Cyrl-UZ"/>
        </w:rPr>
        <w:t xml:space="preserve"> йил якунлари бўйича дивидендлари </w:t>
      </w:r>
      <w:r>
        <w:rPr>
          <w:lang w:val="uz-Cyrl-UZ"/>
        </w:rPr>
        <w:t xml:space="preserve">2020 йил 26 августда </w:t>
      </w:r>
      <w:r w:rsidRPr="009A1B85">
        <w:rPr>
          <w:lang w:val="uz-Cyrl-UZ"/>
        </w:rPr>
        <w:t>жамият хисоб рақамига қайтарилган,</w:t>
      </w:r>
      <w:r w:rsidR="00AF1BDE">
        <w:rPr>
          <w:lang w:val="uz-Cyrl-UZ"/>
        </w:rPr>
        <w:t xml:space="preserve"> шундан </w:t>
      </w:r>
      <w:r w:rsidR="00AA386A">
        <w:rPr>
          <w:lang w:val="uz-Cyrl-UZ"/>
        </w:rPr>
        <w:t>5 998 100</w:t>
      </w:r>
      <w:r w:rsidR="00AF1BDE">
        <w:rPr>
          <w:lang w:val="uz-Cyrl-UZ"/>
        </w:rPr>
        <w:t xml:space="preserve"> сўми меросхорларига ўтказиб берилди</w:t>
      </w:r>
      <w:r w:rsidRPr="009A1B85">
        <w:rPr>
          <w:lang w:val="uz-Cyrl-UZ"/>
        </w:rPr>
        <w:t xml:space="preserve"> талаб қилиб олинмаган  дивидендлар </w:t>
      </w:r>
      <w:r w:rsidR="00AA386A">
        <w:rPr>
          <w:b/>
          <w:lang w:val="uz-Cyrl-UZ"/>
        </w:rPr>
        <w:t>46 668 437</w:t>
      </w:r>
      <w:r w:rsidR="003E6A1F">
        <w:rPr>
          <w:lang w:val="uz-Cyrl-UZ"/>
        </w:rPr>
        <w:t xml:space="preserve"> </w:t>
      </w:r>
      <w:r w:rsidRPr="009A1B85">
        <w:rPr>
          <w:lang w:val="uz-Cyrl-UZ"/>
        </w:rPr>
        <w:t xml:space="preserve">сўмни ташкил қилди. Дивидендларнинг даъво қилиш муддати </w:t>
      </w:r>
      <w:r w:rsidRPr="00CE5482">
        <w:rPr>
          <w:b/>
          <w:lang w:val="uz-Cyrl-UZ"/>
        </w:rPr>
        <w:t>202</w:t>
      </w:r>
      <w:r w:rsidR="00B86A8D">
        <w:rPr>
          <w:b/>
          <w:lang w:val="uz-Cyrl-UZ"/>
        </w:rPr>
        <w:t>2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 w:rsidR="00AA386A">
        <w:rPr>
          <w:b/>
          <w:lang w:val="uz-Cyrl-UZ"/>
        </w:rPr>
        <w:t>ган</w:t>
      </w:r>
      <w:r w:rsidRPr="009A1B85">
        <w:rPr>
          <w:lang w:val="uz-Cyrl-UZ"/>
        </w:rPr>
        <w:t>.</w:t>
      </w:r>
    </w:p>
    <w:p w:rsidR="006A7F82" w:rsidRDefault="008A6EBC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Почта хизмати ёрдамида юборилган дивидендлар сабаблари кўрсатилган холда жамият хисобига қайтарилган</w:t>
      </w:r>
      <w:r w:rsidR="00663121" w:rsidRPr="00551AA7">
        <w:rPr>
          <w:lang w:val="uz-Cyrl-UZ"/>
        </w:rPr>
        <w:t xml:space="preserve"> тақдирда </w:t>
      </w:r>
      <w:r w:rsidRPr="00551AA7">
        <w:rPr>
          <w:lang w:val="uz-Cyrl-UZ"/>
        </w:rPr>
        <w:t xml:space="preserve"> хар бир акциядорга </w:t>
      </w:r>
      <w:r w:rsidR="00663121" w:rsidRPr="00551AA7">
        <w:rPr>
          <w:lang w:val="uz-Cyrl-UZ"/>
        </w:rPr>
        <w:t xml:space="preserve">ёки меросхўрига реестрдаги манзиллар бўйича </w:t>
      </w:r>
      <w:r w:rsidR="00551AA7" w:rsidRPr="00551AA7">
        <w:rPr>
          <w:lang w:val="uz-Cyrl-UZ"/>
        </w:rPr>
        <w:t>хат-хабарлар юборил</w:t>
      </w:r>
      <w:r w:rsidRPr="00551AA7">
        <w:rPr>
          <w:lang w:val="uz-Cyrl-UZ"/>
        </w:rPr>
        <w:t>ди.</w:t>
      </w:r>
      <w:r w:rsidR="00551AA7" w:rsidRPr="00551AA7">
        <w:rPr>
          <w:lang w:val="uz-Cyrl-UZ"/>
        </w:rPr>
        <w:t xml:space="preserve"> </w:t>
      </w:r>
    </w:p>
    <w:p w:rsidR="00CE5482" w:rsidRPr="00551AA7" w:rsidRDefault="00CE5482" w:rsidP="00CE5482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2020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551AA7">
        <w:rPr>
          <w:lang w:val="uz-Cyrl-UZ"/>
        </w:rPr>
        <w:t xml:space="preserve"> июндаги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9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85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12 723 474 560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650 193 583,80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12 073 280 976,20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4 454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2020 йил 25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E6A1F" w:rsidRPr="00B86A8D" w:rsidRDefault="003E6A1F" w:rsidP="003E6A1F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AA386A">
        <w:rPr>
          <w:b/>
          <w:lang w:val="uz-Cyrl-UZ"/>
        </w:rPr>
        <w:t>3</w:t>
      </w:r>
      <w:r w:rsidRPr="003E6A1F">
        <w:rPr>
          <w:b/>
          <w:lang w:val="uz-Cyrl-UZ"/>
        </w:rPr>
        <w:t xml:space="preserve"> йил </w:t>
      </w:r>
      <w:r w:rsidR="00AA386A">
        <w:rPr>
          <w:b/>
          <w:lang w:val="uz-Cyrl-UZ"/>
        </w:rPr>
        <w:t>1</w:t>
      </w:r>
      <w:r w:rsidRPr="003E6A1F">
        <w:rPr>
          <w:b/>
          <w:lang w:val="uz-Cyrl-UZ"/>
        </w:rPr>
        <w:t xml:space="preserve"> </w:t>
      </w:r>
      <w:r w:rsidR="00AA386A">
        <w:rPr>
          <w:b/>
          <w:lang w:val="uz-Cyrl-UZ"/>
        </w:rPr>
        <w:t>янва</w:t>
      </w:r>
      <w:r w:rsidR="00AF1BDE">
        <w:rPr>
          <w:b/>
          <w:lang w:val="uz-Cyrl-UZ"/>
        </w:rPr>
        <w:t>р</w:t>
      </w:r>
      <w:r w:rsidR="007B0822">
        <w:rPr>
          <w:b/>
          <w:lang w:val="uz-Cyrl-UZ"/>
        </w:rPr>
        <w:t>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9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 w:rsidR="00AF1BDE" w:rsidRPr="00AF1BDE">
        <w:rPr>
          <w:b/>
          <w:lang w:val="uz-Cyrl-UZ"/>
        </w:rPr>
        <w:t>1</w:t>
      </w:r>
      <w:r w:rsidR="00AA386A">
        <w:rPr>
          <w:b/>
          <w:lang w:val="uz-Cyrl-UZ"/>
        </w:rPr>
        <w:t>50 302 923,60</w:t>
      </w:r>
      <w:r>
        <w:rPr>
          <w:lang w:val="uz-Cyrl-UZ"/>
        </w:rPr>
        <w:t xml:space="preserve"> сўмни ташкил қилди ва “Ўзбекистон почтаси” нинг Янгийўл почта алоқаси бўлинмасининг 2021 йил 28 июндаги 27-01-01/520 сонли хатига асосан </w:t>
      </w:r>
      <w:r w:rsidR="00B86A8D">
        <w:rPr>
          <w:lang w:val="uz-Cyrl-UZ"/>
        </w:rPr>
        <w:t xml:space="preserve">талаб қилиб олинмаган дивидендлар миқдори 43 214 266, сўмни ташкил қилган хамда </w:t>
      </w:r>
      <w:r w:rsidR="00B86A8D">
        <w:rPr>
          <w:lang w:val="uz-Cyrl-UZ"/>
        </w:rPr>
        <w:lastRenderedPageBreak/>
        <w:t>корхона хисобига қайтарилиши баён қилинган.</w:t>
      </w:r>
      <w:r w:rsidR="0057573D">
        <w:rPr>
          <w:lang w:val="uz-Cyrl-UZ"/>
        </w:rPr>
        <w:t xml:space="preserve"> Шундан </w:t>
      </w:r>
      <w:r w:rsidR="00AA386A" w:rsidRPr="00AA386A">
        <w:rPr>
          <w:b/>
          <w:lang w:val="uz-Cyrl-UZ"/>
        </w:rPr>
        <w:t>299 234 683,60</w:t>
      </w:r>
      <w:r w:rsidR="0057573D">
        <w:rPr>
          <w:lang w:val="uz-Cyrl-UZ"/>
        </w:rPr>
        <w:t xml:space="preserve"> сўм жамият хисобига қайтарилди.</w:t>
      </w:r>
    </w:p>
    <w:p w:rsidR="003E6A1F" w:rsidRDefault="003E6A1F" w:rsidP="003E6A1F">
      <w:pPr>
        <w:spacing w:after="120"/>
        <w:ind w:firstLine="720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B546EF">
        <w:rPr>
          <w:lang w:val="uz-Cyrl-UZ"/>
        </w:rPr>
        <w:t>2</w:t>
      </w:r>
      <w:r w:rsidRPr="009A1B85">
        <w:rPr>
          <w:lang w:val="uz-Cyrl-UZ"/>
        </w:rPr>
        <w:t xml:space="preserve"> йил давомида </w:t>
      </w:r>
      <w:r w:rsidR="00AA386A">
        <w:rPr>
          <w:lang w:val="uz-Cyrl-UZ"/>
        </w:rPr>
        <w:t>161 135 051,60</w:t>
      </w:r>
      <w:r w:rsidR="00AF1BDE">
        <w:rPr>
          <w:lang w:val="uz-Cyrl-UZ"/>
        </w:rPr>
        <w:t xml:space="preserve"> </w:t>
      </w:r>
      <w:r>
        <w:rPr>
          <w:lang w:val="uz-Cyrl-UZ"/>
        </w:rPr>
        <w:t xml:space="preserve"> </w:t>
      </w:r>
      <w:r w:rsidRPr="009A1B85">
        <w:rPr>
          <w:lang w:val="uz-Cyrl-UZ"/>
        </w:rPr>
        <w:t xml:space="preserve">сўм дивиденд </w:t>
      </w:r>
      <w:r w:rsidR="00B546EF">
        <w:rPr>
          <w:lang w:val="uz-Cyrl-UZ"/>
        </w:rPr>
        <w:t>м</w:t>
      </w:r>
      <w:r w:rsidRPr="009A1B85">
        <w:rPr>
          <w:lang w:val="uz-Cyrl-UZ"/>
        </w:rPr>
        <w:t>урожаат қилган акциядорлар</w:t>
      </w:r>
      <w:r w:rsidR="00AF1BDE">
        <w:rPr>
          <w:lang w:val="uz-Cyrl-UZ"/>
        </w:rPr>
        <w:t>га ўтказиб берилган</w:t>
      </w:r>
      <w:r w:rsidRPr="009A1B85">
        <w:rPr>
          <w:lang w:val="uz-Cyrl-UZ"/>
        </w:rPr>
        <w:t xml:space="preserve">. Дивидендларнинг даъво қилиш муддати </w:t>
      </w:r>
      <w:r w:rsidRPr="00CE5482">
        <w:rPr>
          <w:b/>
          <w:lang w:val="uz-Cyrl-UZ"/>
        </w:rPr>
        <w:t>202</w:t>
      </w:r>
      <w:r>
        <w:rPr>
          <w:b/>
          <w:lang w:val="uz-Cyrl-UZ"/>
        </w:rPr>
        <w:t>3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1566BF" w:rsidRDefault="001566BF" w:rsidP="001566BF">
      <w:pPr>
        <w:spacing w:after="120"/>
        <w:ind w:firstLine="720"/>
        <w:jc w:val="both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2019 йил якунлари бўйича  талаб қилиб олинмаган дивидендлар </w:t>
      </w:r>
      <w:r w:rsidR="00AA386A" w:rsidRPr="00AF1BDE">
        <w:rPr>
          <w:b/>
          <w:lang w:val="uz-Cyrl-UZ"/>
        </w:rPr>
        <w:t>1</w:t>
      </w:r>
      <w:r w:rsidR="00AA386A">
        <w:rPr>
          <w:b/>
          <w:lang w:val="uz-Cyrl-UZ"/>
        </w:rPr>
        <w:t>50 302 923,60</w:t>
      </w:r>
      <w:r w:rsidR="00AA386A">
        <w:rPr>
          <w:lang w:val="uz-Cyrl-UZ"/>
        </w:rPr>
        <w:t xml:space="preserve"> </w:t>
      </w:r>
      <w:r>
        <w:rPr>
          <w:color w:val="000000"/>
          <w:lang w:val="uz-Cyrl-UZ"/>
        </w:rPr>
        <w:t xml:space="preserve"> сўмни ташкил қилган.</w:t>
      </w:r>
    </w:p>
    <w:p w:rsidR="00B86A8D" w:rsidRPr="00551AA7" w:rsidRDefault="00B86A8D" w:rsidP="00B86A8D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2021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25</w:t>
      </w:r>
      <w:r w:rsidRPr="00551AA7">
        <w:rPr>
          <w:lang w:val="uz-Cyrl-UZ"/>
        </w:rPr>
        <w:t xml:space="preserve"> июндаги умумий йиғилиши қарори билан </w:t>
      </w:r>
      <w:r>
        <w:rPr>
          <w:b/>
          <w:i/>
          <w:lang w:val="uz-Cyrl-UZ"/>
        </w:rPr>
        <w:t>2020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 w:rsidRPr="00B86A8D">
        <w:rPr>
          <w:lang w:val="uz-Cyrl-UZ"/>
        </w:rPr>
        <w:t>17</w:t>
      </w:r>
      <w:r>
        <w:rPr>
          <w:lang w:val="uz-Cyrl-UZ"/>
        </w:rPr>
        <w:t> </w:t>
      </w:r>
      <w:r w:rsidRPr="00B86A8D">
        <w:rPr>
          <w:lang w:val="uz-Cyrl-UZ"/>
        </w:rPr>
        <w:t>539</w:t>
      </w:r>
      <w:r>
        <w:rPr>
          <w:lang w:val="uz-Cyrl-UZ"/>
        </w:rPr>
        <w:t> </w:t>
      </w:r>
      <w:r w:rsidRPr="00B86A8D">
        <w:rPr>
          <w:lang w:val="uz-Cyrl-UZ"/>
        </w:rPr>
        <w:t>769</w:t>
      </w:r>
      <w:r>
        <w:rPr>
          <w:lang w:val="uz-Cyrl-UZ"/>
        </w:rPr>
        <w:t> </w:t>
      </w:r>
      <w:r w:rsidRPr="00B86A8D">
        <w:rPr>
          <w:lang w:val="uz-Cyrl-UZ"/>
        </w:rPr>
        <w:t>600</w:t>
      </w:r>
      <w:r>
        <w:rPr>
          <w:lang w:val="uz-Cyrl-UZ"/>
        </w:rPr>
        <w:t xml:space="preserve">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 xml:space="preserve">жумладан </w:t>
      </w:r>
      <w:r w:rsidRPr="00B86A8D">
        <w:rPr>
          <w:lang w:val="uz-Cyrl-UZ"/>
        </w:rPr>
        <w:t>908</w:t>
      </w:r>
      <w:r>
        <w:rPr>
          <w:lang w:val="uz-Cyrl-UZ"/>
        </w:rPr>
        <w:t> </w:t>
      </w:r>
      <w:r w:rsidRPr="00B86A8D">
        <w:rPr>
          <w:lang w:val="uz-Cyrl-UZ"/>
        </w:rPr>
        <w:t>952</w:t>
      </w:r>
      <w:r>
        <w:rPr>
          <w:lang w:val="uz-Cyrl-UZ"/>
        </w:rPr>
        <w:t xml:space="preserve"> </w:t>
      </w:r>
      <w:r w:rsidRPr="00B86A8D">
        <w:rPr>
          <w:lang w:val="uz-Cyrl-UZ"/>
        </w:rPr>
        <w:t>399</w:t>
      </w:r>
      <w:r>
        <w:rPr>
          <w:lang w:val="uz-Cyrl-UZ"/>
        </w:rPr>
        <w:t xml:space="preserve"> сўм 5</w:t>
      </w:r>
      <w:r w:rsidRPr="00551AA7">
        <w:rPr>
          <w:lang w:val="uz-Cyrl-UZ"/>
        </w:rPr>
        <w:t xml:space="preserve"> % солиқ ва </w:t>
      </w:r>
      <w:r w:rsidRPr="00B86A8D">
        <w:rPr>
          <w:lang w:val="uz-Cyrl-UZ"/>
        </w:rPr>
        <w:t>16</w:t>
      </w:r>
      <w:r>
        <w:rPr>
          <w:lang w:val="uz-Cyrl-UZ"/>
        </w:rPr>
        <w:t> </w:t>
      </w:r>
      <w:r w:rsidRPr="00B86A8D">
        <w:rPr>
          <w:lang w:val="uz-Cyrl-UZ"/>
        </w:rPr>
        <w:t>630</w:t>
      </w:r>
      <w:r>
        <w:rPr>
          <w:lang w:val="uz-Cyrl-UZ"/>
        </w:rPr>
        <w:t> </w:t>
      </w:r>
      <w:r w:rsidRPr="00B86A8D">
        <w:rPr>
          <w:lang w:val="uz-Cyrl-UZ"/>
        </w:rPr>
        <w:t>817</w:t>
      </w:r>
      <w:r>
        <w:rPr>
          <w:lang w:val="uz-Cyrl-UZ"/>
        </w:rPr>
        <w:t xml:space="preserve"> </w:t>
      </w:r>
      <w:r w:rsidRPr="00B86A8D">
        <w:rPr>
          <w:lang w:val="uz-Cyrl-UZ"/>
        </w:rPr>
        <w:t>201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6 140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2021 йил 24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B86A8D" w:rsidRPr="00B86A8D" w:rsidRDefault="00B86A8D" w:rsidP="00B86A8D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AA386A">
        <w:rPr>
          <w:b/>
          <w:lang w:val="uz-Cyrl-UZ"/>
        </w:rPr>
        <w:t>3</w:t>
      </w:r>
      <w:r w:rsidRPr="003E6A1F">
        <w:rPr>
          <w:b/>
          <w:lang w:val="uz-Cyrl-UZ"/>
        </w:rPr>
        <w:t xml:space="preserve"> йил </w:t>
      </w:r>
      <w:r w:rsidR="00AA386A">
        <w:rPr>
          <w:b/>
          <w:lang w:val="uz-Cyrl-UZ"/>
        </w:rPr>
        <w:t>1 январь</w:t>
      </w:r>
      <w:r w:rsidR="0057573D">
        <w:rPr>
          <w:b/>
          <w:lang w:val="uz-Cyrl-UZ"/>
        </w:rPr>
        <w:t xml:space="preserve"> </w:t>
      </w:r>
      <w:r w:rsidRPr="009A1B85">
        <w:rPr>
          <w:lang w:val="uz-Cyrl-UZ"/>
        </w:rPr>
        <w:t xml:space="preserve">холатига </w:t>
      </w:r>
      <w:r w:rsidR="00D94552" w:rsidRPr="009A1B85">
        <w:rPr>
          <w:lang w:val="uz-Cyrl-UZ"/>
        </w:rPr>
        <w:t>жамият хисобида 20</w:t>
      </w:r>
      <w:r w:rsidR="00D94552">
        <w:rPr>
          <w:lang w:val="uz-Cyrl-UZ"/>
        </w:rPr>
        <w:t>20</w:t>
      </w:r>
      <w:r w:rsidR="00D94552" w:rsidRPr="009A1B85">
        <w:rPr>
          <w:lang w:val="uz-Cyrl-UZ"/>
        </w:rPr>
        <w:t xml:space="preserve"> йил якунлари бўйича </w:t>
      </w:r>
      <w:r w:rsidR="00AE6D5B">
        <w:rPr>
          <w:lang w:val="uz-Cyrl-UZ"/>
        </w:rPr>
        <w:t xml:space="preserve">талаб қилиб олинмаган </w:t>
      </w:r>
      <w:r w:rsidR="00D94552" w:rsidRPr="009A1B85">
        <w:rPr>
          <w:lang w:val="uz-Cyrl-UZ"/>
        </w:rPr>
        <w:t xml:space="preserve">дивидендлари </w:t>
      </w:r>
      <w:r w:rsidR="00AA386A">
        <w:rPr>
          <w:b/>
          <w:lang w:val="uz-Cyrl-UZ"/>
        </w:rPr>
        <w:t>246 217 070</w:t>
      </w:r>
      <w:r w:rsidR="00D94552">
        <w:rPr>
          <w:lang w:val="uz-Cyrl-UZ"/>
        </w:rPr>
        <w:t xml:space="preserve"> сўм</w:t>
      </w:r>
      <w:r w:rsidR="00AE6D5B">
        <w:rPr>
          <w:lang w:val="uz-Cyrl-UZ"/>
        </w:rPr>
        <w:t>ни</w:t>
      </w:r>
      <w:r w:rsidR="00D94552">
        <w:rPr>
          <w:lang w:val="uz-Cyrl-UZ"/>
        </w:rPr>
        <w:t xml:space="preserve"> </w:t>
      </w:r>
      <w:r w:rsidR="00AE6D5B">
        <w:rPr>
          <w:lang w:val="uz-Cyrl-UZ"/>
        </w:rPr>
        <w:t>ташкил қилган</w:t>
      </w:r>
      <w:r>
        <w:rPr>
          <w:lang w:val="uz-Cyrl-UZ"/>
        </w:rPr>
        <w:t xml:space="preserve">. </w:t>
      </w:r>
    </w:p>
    <w:p w:rsidR="00F277D3" w:rsidRDefault="00F277D3" w:rsidP="00F277D3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2022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14</w:t>
      </w:r>
      <w:r w:rsidRPr="00551AA7">
        <w:rPr>
          <w:lang w:val="uz-Cyrl-UZ"/>
        </w:rPr>
        <w:t xml:space="preserve"> </w:t>
      </w:r>
      <w:r>
        <w:rPr>
          <w:lang w:val="uz-Cyrl-UZ"/>
        </w:rPr>
        <w:t>сентябр</w:t>
      </w:r>
      <w:r w:rsidRPr="00551AA7">
        <w:rPr>
          <w:lang w:val="uz-Cyrl-UZ"/>
        </w:rPr>
        <w:t xml:space="preserve">даги </w:t>
      </w:r>
      <w:r>
        <w:rPr>
          <w:lang w:val="uz-Cyrl-UZ"/>
        </w:rPr>
        <w:t xml:space="preserve">навбатдан ташқари </w:t>
      </w:r>
      <w:r w:rsidRPr="00551AA7">
        <w:rPr>
          <w:lang w:val="uz-Cyrl-UZ"/>
        </w:rPr>
        <w:t xml:space="preserve">умумий йиғилиши қарори билан </w:t>
      </w:r>
      <w:r>
        <w:rPr>
          <w:b/>
          <w:i/>
          <w:lang w:val="uz-Cyrl-UZ"/>
        </w:rPr>
        <w:t>2021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17 639 752 000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602 905 387,50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17 036 846 612,50</w:t>
      </w:r>
      <w:r w:rsidRPr="00551AA7">
        <w:rPr>
          <w:lang w:val="uz-Cyrl-UZ"/>
        </w:rPr>
        <w:t xml:space="preserve"> сўм тўланиши зарур бўлган дивидендлар хисобланган. </w:t>
      </w:r>
    </w:p>
    <w:p w:rsidR="00F277D3" w:rsidRPr="00551AA7" w:rsidRDefault="00F277D3" w:rsidP="00F277D3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 xml:space="preserve">Бунда хар бир акцияга </w:t>
      </w:r>
      <w:r>
        <w:rPr>
          <w:lang w:val="uz-Cyrl-UZ"/>
        </w:rPr>
        <w:t>6 175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2022 йил 15</w:t>
      </w:r>
      <w:r w:rsidRPr="00551AA7">
        <w:rPr>
          <w:lang w:val="uz-Cyrl-UZ"/>
        </w:rPr>
        <w:t xml:space="preserve"> </w:t>
      </w:r>
      <w:r>
        <w:rPr>
          <w:lang w:val="uz-Cyrl-UZ"/>
        </w:rPr>
        <w:t>ноябр</w:t>
      </w:r>
      <w:r w:rsidRPr="00551AA7">
        <w:rPr>
          <w:lang w:val="uz-Cyrl-UZ"/>
        </w:rPr>
        <w:t>гача акциядорларнинг умумий йиғилиши қарори билан пул кўчириш ва пластик карточкаларга пул ўтказиш йўли билан белгиланган.</w:t>
      </w:r>
    </w:p>
    <w:p w:rsidR="00F277D3" w:rsidRDefault="00F277D3" w:rsidP="00F277D3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AA386A">
        <w:rPr>
          <w:b/>
          <w:lang w:val="uz-Cyrl-UZ"/>
        </w:rPr>
        <w:t>3</w:t>
      </w:r>
      <w:r w:rsidRPr="003E6A1F">
        <w:rPr>
          <w:b/>
          <w:lang w:val="uz-Cyrl-UZ"/>
        </w:rPr>
        <w:t xml:space="preserve"> йил </w:t>
      </w:r>
      <w:r w:rsidR="00AA386A">
        <w:rPr>
          <w:b/>
          <w:lang w:val="uz-Cyrl-UZ"/>
        </w:rPr>
        <w:t>1 январь</w:t>
      </w:r>
      <w:r w:rsidRPr="009A1B85">
        <w:rPr>
          <w:lang w:val="uz-Cyrl-UZ"/>
        </w:rPr>
        <w:t xml:space="preserve"> холатига жамият хисобида 20</w:t>
      </w:r>
      <w:r>
        <w:rPr>
          <w:lang w:val="uz-Cyrl-UZ"/>
        </w:rPr>
        <w:t>21</w:t>
      </w:r>
      <w:r w:rsidRPr="009A1B85">
        <w:rPr>
          <w:lang w:val="uz-Cyrl-UZ"/>
        </w:rPr>
        <w:t xml:space="preserve"> йил якунлари бўйича </w:t>
      </w:r>
      <w:r>
        <w:rPr>
          <w:lang w:val="uz-Cyrl-UZ"/>
        </w:rPr>
        <w:t xml:space="preserve">тўланмаган, </w:t>
      </w:r>
      <w:r w:rsidRPr="009A1B85">
        <w:rPr>
          <w:lang w:val="uz-Cyrl-UZ"/>
        </w:rPr>
        <w:t xml:space="preserve">дивидендлари </w:t>
      </w:r>
      <w:r w:rsidR="00AA386A">
        <w:rPr>
          <w:lang w:val="uz-Cyrl-UZ"/>
        </w:rPr>
        <w:t xml:space="preserve"> </w:t>
      </w:r>
      <w:r w:rsidR="00AA386A" w:rsidRPr="00AA386A">
        <w:rPr>
          <w:b/>
          <w:lang w:val="uz-Cyrl-UZ"/>
        </w:rPr>
        <w:t xml:space="preserve">286 871 975 </w:t>
      </w:r>
      <w:r w:rsidRPr="00AA386A">
        <w:rPr>
          <w:b/>
          <w:lang w:val="uz-Cyrl-UZ"/>
        </w:rPr>
        <w:t>сўм</w:t>
      </w:r>
      <w:r>
        <w:rPr>
          <w:lang w:val="uz-Cyrl-UZ"/>
        </w:rPr>
        <w:t xml:space="preserve">ни ташкил қилган. </w:t>
      </w:r>
    </w:p>
    <w:p w:rsidR="00AA386A" w:rsidRDefault="00AA386A" w:rsidP="00AA386A">
      <w:pPr>
        <w:spacing w:before="120"/>
        <w:ind w:firstLine="709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23</w:t>
      </w:r>
      <w:r w:rsidRPr="009A1B85">
        <w:rPr>
          <w:lang w:val="uz-Cyrl-UZ"/>
        </w:rPr>
        <w:t xml:space="preserve"> йил </w:t>
      </w:r>
      <w:r>
        <w:rPr>
          <w:lang w:val="uz-Cyrl-UZ"/>
        </w:rPr>
        <w:t>1 январь</w:t>
      </w:r>
      <w:r w:rsidRPr="009A1B85">
        <w:rPr>
          <w:lang w:val="uz-Cyrl-UZ"/>
        </w:rPr>
        <w:t xml:space="preserve"> </w:t>
      </w:r>
      <w:r w:rsidRPr="00551AA7">
        <w:rPr>
          <w:lang w:val="uz-Cyrl-UZ"/>
        </w:rPr>
        <w:t xml:space="preserve">холатига </w:t>
      </w:r>
      <w:r>
        <w:rPr>
          <w:lang w:val="uz-Cyrl-UZ"/>
        </w:rPr>
        <w:t xml:space="preserve">2018-2021 йилларнинг </w:t>
      </w:r>
      <w:r w:rsidRPr="00551AA7">
        <w:rPr>
          <w:lang w:val="uz-Cyrl-UZ"/>
        </w:rPr>
        <w:t xml:space="preserve">жами қайтарилган талаб қилиб олинмаган дивидендларнинг миқдори </w:t>
      </w:r>
      <w:r>
        <w:rPr>
          <w:lang w:val="uz-Cyrl-UZ"/>
        </w:rPr>
        <w:t xml:space="preserve"> </w:t>
      </w:r>
      <w:r>
        <w:rPr>
          <w:b/>
          <w:i/>
          <w:color w:val="0000FF"/>
          <w:lang w:val="uz-Cyrl-UZ"/>
        </w:rPr>
        <w:t xml:space="preserve">730 060 405,60 </w:t>
      </w:r>
      <w:r w:rsidRPr="00D94552">
        <w:rPr>
          <w:b/>
          <w:i/>
          <w:color w:val="0000FF"/>
          <w:lang w:val="uz-Cyrl-UZ"/>
        </w:rPr>
        <w:t xml:space="preserve"> </w:t>
      </w:r>
      <w:r w:rsidRPr="004D1BDD">
        <w:rPr>
          <w:b/>
          <w:i/>
          <w:color w:val="0000FF"/>
          <w:lang w:val="uz-Cyrl-UZ"/>
        </w:rPr>
        <w:t>сўмни</w:t>
      </w:r>
      <w:r w:rsidRPr="00551AA7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15B73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B2A35"/>
    <w:rsid w:val="00306025"/>
    <w:rsid w:val="00312237"/>
    <w:rsid w:val="003271A7"/>
    <w:rsid w:val="00334A5D"/>
    <w:rsid w:val="00343F6A"/>
    <w:rsid w:val="0034793E"/>
    <w:rsid w:val="00375B7F"/>
    <w:rsid w:val="00376B65"/>
    <w:rsid w:val="003941D9"/>
    <w:rsid w:val="003E6A1F"/>
    <w:rsid w:val="00424572"/>
    <w:rsid w:val="0043096F"/>
    <w:rsid w:val="00476037"/>
    <w:rsid w:val="00492B36"/>
    <w:rsid w:val="004D1BDD"/>
    <w:rsid w:val="00551AA7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257CA"/>
    <w:rsid w:val="00747FF9"/>
    <w:rsid w:val="00753D64"/>
    <w:rsid w:val="00786E17"/>
    <w:rsid w:val="007B0822"/>
    <w:rsid w:val="007C66B6"/>
    <w:rsid w:val="007E36DB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3763D"/>
    <w:rsid w:val="00B546EF"/>
    <w:rsid w:val="00B86A8D"/>
    <w:rsid w:val="00B94EF9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32D55"/>
    <w:rsid w:val="00E40D2B"/>
    <w:rsid w:val="00E427CC"/>
    <w:rsid w:val="00E81EB6"/>
    <w:rsid w:val="00ED7B46"/>
    <w:rsid w:val="00EF3B55"/>
    <w:rsid w:val="00EF6B8F"/>
    <w:rsid w:val="00F049C4"/>
    <w:rsid w:val="00F218AC"/>
    <w:rsid w:val="00F26A95"/>
    <w:rsid w:val="00F277D3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2018-08-01T06:47:00Z</cp:lastPrinted>
  <dcterms:created xsi:type="dcterms:W3CDTF">2017-07-25T06:46:00Z</dcterms:created>
  <dcterms:modified xsi:type="dcterms:W3CDTF">2023-02-13T13:13:00Z</dcterms:modified>
</cp:coreProperties>
</file>