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90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 w:rsidRPr="002C45A4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</w:t>
      </w:r>
    </w:p>
    <w:p w:rsidR="00FA0308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20</w:t>
      </w:r>
      <w:r w:rsidR="008D3D79" w:rsidRPr="002C45A4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 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биринчи </w:t>
      </w:r>
      <w:r w:rsidR="0014556A">
        <w:rPr>
          <w:rFonts w:ascii="Times New Roman" w:hAnsi="Times New Roman"/>
          <w:b/>
          <w:i/>
          <w:sz w:val="24"/>
          <w:szCs w:val="24"/>
          <w:lang w:val="uz-Cyrl-UZ"/>
        </w:rPr>
        <w:t>ярим йиллик</w:t>
      </w:r>
      <w:r w:rsidR="00936B6C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якуни бўйича </w:t>
      </w:r>
      <w:r w:rsidRPr="002C45A4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юзасидан</w:t>
      </w:r>
      <w:r w:rsidR="003F6801" w:rsidRPr="002C45A4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кузатув кенгаши олдидаги</w:t>
      </w:r>
    </w:p>
    <w:p w:rsidR="00FA0308" w:rsidRPr="002C45A4" w:rsidRDefault="00FA0308" w:rsidP="002C45A4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2C45A4">
        <w:rPr>
          <w:rFonts w:ascii="Times New Roman" w:hAnsi="Times New Roman"/>
          <w:b/>
          <w:i/>
          <w:sz w:val="24"/>
          <w:szCs w:val="24"/>
        </w:rPr>
        <w:t>ОТИ</w:t>
      </w:r>
    </w:p>
    <w:tbl>
      <w:tblPr>
        <w:tblW w:w="9606" w:type="dxa"/>
        <w:tblLook w:val="0000"/>
      </w:tblPr>
      <w:tblGrid>
        <w:gridCol w:w="4665"/>
        <w:gridCol w:w="4941"/>
      </w:tblGrid>
      <w:tr w:rsidR="00FA0308" w:rsidRPr="002C45A4" w:rsidTr="00D85732">
        <w:tc>
          <w:tcPr>
            <w:tcW w:w="4665" w:type="dxa"/>
          </w:tcPr>
          <w:p w:rsidR="00D66C3D" w:rsidRPr="002C45A4" w:rsidRDefault="00FA0308" w:rsidP="0014556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8D3D79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BD4142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F06C10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2C45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6B6C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1 </w:t>
            </w:r>
            <w:r w:rsidR="0014556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июл</w:t>
            </w:r>
            <w:r w:rsidR="00936B6C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ь</w:t>
            </w:r>
            <w:r w:rsidR="00D66C3D" w:rsidRPr="002C45A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2C45A4" w:rsidRDefault="00FA0308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2C45A4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2C45A4" w:rsidTr="00D85732">
        <w:tc>
          <w:tcPr>
            <w:tcW w:w="4665" w:type="dxa"/>
          </w:tcPr>
          <w:p w:rsidR="00465E81" w:rsidRPr="002C45A4" w:rsidRDefault="00465E81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2C45A4" w:rsidRDefault="00465E81" w:rsidP="002C45A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</w:t>
      </w:r>
      <w:r w:rsidR="004B12E2"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ва 2021 йил 3 мартдаги йиғилиш қарори билан Корпоратив бошқарув қоидалари </w:t>
      </w:r>
      <w:r w:rsidRPr="002C45A4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тавсияларига риоя қилиш мажбурияти қабул қилинган. </w:t>
      </w:r>
    </w:p>
    <w:p w:rsidR="00BC2183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амиятнинг 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таъсис хужжатлари ва ички локал ҳужжатлари 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уч тилда, яъни 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ўзбек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>,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рус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ва инглиз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тил</w:t>
      </w:r>
      <w:r w:rsidR="00BC2183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лар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и</w:t>
      </w:r>
      <w:r w:rsidR="00BC2183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2C45A4" w:rsidRDefault="00BC2183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И</w:t>
      </w:r>
      <w:r w:rsidR="00FA0308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шлаб чиқилган </w:t>
      </w:r>
      <w:r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ички </w:t>
      </w:r>
      <w:r w:rsidR="00FA0308" w:rsidRPr="002C45A4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ҳужжатлар яъни,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FA0308" w:rsidRPr="002C45A4">
        <w:rPr>
          <w:rStyle w:val="11pt"/>
          <w:rFonts w:eastAsia="Calibri"/>
          <w:b w:val="0"/>
          <w:sz w:val="24"/>
          <w:szCs w:val="24"/>
          <w:lang w:val="uz-Cyrl-UZ"/>
        </w:rPr>
        <w:t>Ўзбекистон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 Республикаси Фуқаролик кодекси, Ўзбекистон Республикасининг 2014 йил 6-майдаги 370-сон «Акциядорлик жамиятлари ва акциядорлар ҳуқуқларинн химоя қилиш тўғрисида»ги Конуни,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>, 2018 йил 20 апрелдаги №15-сонли йиғилиш қарори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 xml:space="preserve">билан тасдиқланган “Корпоратив бошқарув қоидалари”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>хамда Ўзбекистон Республикасининг бошқа меъёрий-ҳуқуқий хужжатларига мувофиқ ишлаб чиқилган.</w:t>
      </w:r>
    </w:p>
    <w:p w:rsidR="000D7993" w:rsidRPr="002C45A4" w:rsidRDefault="00D66C3D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биринчи квартал </w:t>
      </w:r>
      <w:r w:rsidR="000D7993" w:rsidRPr="002C45A4">
        <w:rPr>
          <w:rFonts w:ascii="Times New Roman" w:hAnsi="Times New Roman"/>
          <w:sz w:val="24"/>
          <w:szCs w:val="24"/>
          <w:lang w:val="uz-Cyrl-UZ"/>
        </w:rPr>
        <w:t xml:space="preserve">давомида кузатув кенгашининг </w:t>
      </w:r>
      <w:r w:rsidR="00936B6C" w:rsidRPr="002C45A4">
        <w:rPr>
          <w:rFonts w:ascii="Times New Roman" w:hAnsi="Times New Roman"/>
          <w:b/>
          <w:sz w:val="24"/>
          <w:szCs w:val="24"/>
          <w:lang w:val="uz-Cyrl-UZ"/>
        </w:rPr>
        <w:t>иккита</w:t>
      </w:r>
      <w:r w:rsidR="00882785"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b/>
          <w:sz w:val="24"/>
          <w:szCs w:val="24"/>
          <w:lang w:val="uz-Cyrl-UZ"/>
        </w:rPr>
        <w:t>йиғилиш</w:t>
      </w:r>
      <w:r w:rsidR="00952836" w:rsidRPr="002C45A4">
        <w:rPr>
          <w:rFonts w:ascii="Times New Roman" w:hAnsi="Times New Roman"/>
          <w:b/>
          <w:sz w:val="24"/>
          <w:szCs w:val="24"/>
          <w:lang w:val="uz-Cyrl-UZ"/>
        </w:rPr>
        <w:t>лар</w:t>
      </w:r>
      <w:r w:rsidR="000D7993" w:rsidRPr="002C45A4">
        <w:rPr>
          <w:rFonts w:ascii="Times New Roman" w:hAnsi="Times New Roman"/>
          <w:b/>
          <w:sz w:val="24"/>
          <w:szCs w:val="24"/>
          <w:lang w:val="uz-Cyrl-UZ"/>
        </w:rPr>
        <w:t>и</w:t>
      </w:r>
      <w:r w:rsidR="004B12E2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2C45A4">
        <w:rPr>
          <w:rFonts w:ascii="Times New Roman" w:hAnsi="Times New Roman"/>
          <w:sz w:val="24"/>
          <w:szCs w:val="24"/>
          <w:lang w:val="uz-Cyrl-UZ"/>
        </w:rPr>
        <w:t>бўлиб, йиғилиш</w:t>
      </w:r>
      <w:r w:rsidR="003405BD" w:rsidRPr="002C45A4">
        <w:rPr>
          <w:rFonts w:ascii="Times New Roman" w:hAnsi="Times New Roman"/>
          <w:sz w:val="24"/>
          <w:szCs w:val="24"/>
          <w:lang w:val="uz-Cyrl-UZ"/>
        </w:rPr>
        <w:t xml:space="preserve"> кун тартибида </w:t>
      </w:r>
      <w:r w:rsidR="003405BD" w:rsidRPr="002C45A4">
        <w:rPr>
          <w:rFonts w:ascii="Times New Roman" w:hAnsi="Times New Roman"/>
          <w:b/>
          <w:sz w:val="24"/>
          <w:szCs w:val="24"/>
          <w:lang w:val="uz-Cyrl-UZ"/>
        </w:rPr>
        <w:t>қуйидаги масалалар кўрилган ва тегишли қарорлар қабул қилинган</w:t>
      </w:r>
      <w:r w:rsidR="003405BD" w:rsidRPr="002C45A4">
        <w:rPr>
          <w:rFonts w:ascii="Times New Roman" w:hAnsi="Times New Roman"/>
          <w:sz w:val="24"/>
          <w:szCs w:val="24"/>
          <w:lang w:val="uz-Cyrl-UZ"/>
        </w:rPr>
        <w:t>:</w:t>
      </w:r>
    </w:p>
    <w:p w:rsidR="00936B6C" w:rsidRPr="002C45A4" w:rsidRDefault="00936B6C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24 февралдаги 9-сонли йиғилиш: </w:t>
      </w:r>
    </w:p>
    <w:p w:rsidR="003F6801" w:rsidRPr="002C45A4" w:rsidRDefault="003F6801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бизнес-режаси асосий кўрсаткичларининг бажарилиши.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2021 йил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2021 йилда олиб борилган ишлар тўғрисида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2021 йилда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2021 йилда бажарилиши ва жамиятнинг носоҳавий активлари бўйича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2021 йил якунлари бўйича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2021 йил тўққиз ойлик якуни бўйича хулосасини тинглаш.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2021 йил давомида амалга оширилган ишлар юзасидан ҳисоботни тинглаш.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2021 йил фаолияти юзасидан ҳисоботи.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Жамиятнинг 2021 йил якуни бўйича корпоратив бошқарув тизимини мустақил баҳолаш натижалари тўғрисида.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ижроия органининг 2021 йил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lastRenderedPageBreak/>
        <w:t>Жамият томонидан 2017-2020 йиллар якуни бўйича ҳисобланган дивиденд тўловлари бўйича амалга оширилаётган чора-тадбирлар тўғрисида.</w:t>
      </w:r>
    </w:p>
    <w:p w:rsidR="00936B6C" w:rsidRPr="002C45A4" w:rsidRDefault="00936B6C" w:rsidP="002C45A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Жамият ички аудит хизматининг 2022 йил харажатлари сметасини тасдиқлаш.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14. “Foykon” АЖнинг 2022 йил 22 январдаги 7-сонли хати ва Давлат активларини бошқариш агентлигининг 2022 йил 28 январдаги 03/08-1-18/254-1-сонли хати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15. Давлат активларини бошқариш агентлигининг 2022 йил 31 январдаги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03/26-18/266-сонли ва 01/26-18-50-сонли хатлари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16. Жамият мулкини сотиш масаласи муҳокамаси.</w:t>
      </w:r>
    </w:p>
    <w:p w:rsidR="00936B6C" w:rsidRPr="002C45A4" w:rsidRDefault="00936B6C" w:rsidP="002C45A4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17. Давлат активларини бошқариш агентлигининг 2022 йил 18 февралдаги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 xml:space="preserve">03/08-2-18/443-сонли хати муҳокамаси. </w:t>
      </w:r>
    </w:p>
    <w:p w:rsidR="00936B6C" w:rsidRPr="002C45A4" w:rsidRDefault="00936B6C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2022 йил 31 мартдаги 10-сонли йиғилиш: 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2022 йил 11 мартдаги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03/08-1-18/767-сон хати муҳокамаси.</w:t>
      </w:r>
    </w:p>
    <w:p w:rsidR="00936B6C" w:rsidRPr="002C45A4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2. Ҳомийлик ёрдами бўйича мурожаат қилинган хатлар муҳокамаси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</w:r>
      <w:r w:rsidRPr="002C45A4">
        <w:rPr>
          <w:rFonts w:ascii="Times New Roman" w:hAnsi="Times New Roman"/>
          <w:i/>
          <w:iCs/>
          <w:sz w:val="24"/>
          <w:szCs w:val="24"/>
          <w:lang w:val="uz-Cyrl-UZ"/>
        </w:rPr>
        <w:t xml:space="preserve">(Ўзбекистон Кўзи ожизлар жамияти Тошкент вилояти Янгийўл туман ташкилотининг 14.03.2022 йилдаги 07-сонли хати, Янгийўл шаҳар ногиронлар жамиятининг </w:t>
      </w:r>
      <w:r w:rsidRPr="002C45A4">
        <w:rPr>
          <w:rFonts w:ascii="Times New Roman" w:hAnsi="Times New Roman"/>
          <w:i/>
          <w:iCs/>
          <w:sz w:val="24"/>
          <w:szCs w:val="24"/>
          <w:lang w:val="uz-Cyrl-UZ"/>
        </w:rPr>
        <w:br/>
        <w:t>10.03.2022 йилдаги 5-сонли хати)</w:t>
      </w:r>
      <w:r w:rsidRPr="002C45A4">
        <w:rPr>
          <w:rFonts w:ascii="Times New Roman" w:hAnsi="Times New Roman"/>
          <w:sz w:val="24"/>
          <w:szCs w:val="24"/>
          <w:lang w:val="uz-Cyrl-UZ"/>
        </w:rPr>
        <w:t>.</w:t>
      </w:r>
    </w:p>
    <w:p w:rsidR="00936B6C" w:rsidRDefault="00936B6C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3. Давлат активларини бошқариш агентлигининг 2022 йил 29 мартдаги </w:t>
      </w:r>
      <w:r w:rsidRPr="002C45A4">
        <w:rPr>
          <w:rFonts w:ascii="Times New Roman" w:hAnsi="Times New Roman"/>
          <w:sz w:val="24"/>
          <w:szCs w:val="24"/>
          <w:lang w:val="uz-Cyrl-UZ"/>
        </w:rPr>
        <w:br/>
        <w:t>03/07-1-18/1005-сон хати муҳокамаси.</w:t>
      </w:r>
    </w:p>
    <w:p w:rsidR="0014556A" w:rsidRPr="0014556A" w:rsidRDefault="0014556A" w:rsidP="002C45A4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7 майдаги 11-сонли йиғилиш: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АЖнинг 2022 йил биринчи чорак якуни бўйича бизнес-режаси асосий кўрсаткичларининг бажарилиши.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АЖнинг 2022 йил биринчи чорак якуни бўйича молиявий 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 биринчи чоракда олиб борилган ишлар тўғрисида ҳисобот.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 биринчи чоракда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АЖда амалга ошириладиган инвестиция лойиҳаларининг 2022 йил биринчи чоракда бажарилиши ва жамиятнинг носоҳавий активлари бўйича ҳисоботи.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“BIOKIMYO” АЖ ички аудит хизматининг 2022 йил биринчи чорак якунлари бўйича ҳисоботи.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биринчи чорак якуни бўйича хулосасини тинглаш.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биринчи чорак давомида амалга оширилган ишлар юзасидан ҳисоботни тинглаш.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биринчи чорак фаолияти юзасидан ҳисоботи.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Жамиятнинг 2022 йил биринчи чорак якуни бўйича корпоратив бошқарув тизимини мустақил баҳолаш натижалари тўғрисида.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биринчи чорак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Жамият томонидан 2018-2020 йиллар якуни бўйича ҳисобланган дивиденд тўловлари бўйича амалга оширилаётган чора-тадбирлар тўғрисида.</w:t>
      </w:r>
    </w:p>
    <w:p w:rsidR="0014556A" w:rsidRPr="0014556A" w:rsidRDefault="0014556A" w:rsidP="0014556A">
      <w:pPr>
        <w:pStyle w:val="a3"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lastRenderedPageBreak/>
        <w:t>Иккинчи жаҳон уруши қатнашчиси ва ногиронига ҳомийлик ёрдами бериш тўғрисида.</w:t>
      </w:r>
    </w:p>
    <w:p w:rsidR="0014556A" w:rsidRPr="0014556A" w:rsidRDefault="0014556A" w:rsidP="0014556A">
      <w:pPr>
        <w:spacing w:after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2022 йил 6 июндаги 12-сонли йиғилиш: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1. Давлат активларини бошқариш агентлигининг 2022 йил 22 апрелдаги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>01/08-1-18/298-сонли ва 26 майдаги 01/08-1-18/422-сонли хатлари муҳокамаси.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2. Давлат активларини бошқариш агентлигининг 2022 йил 11 майдаги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>03/07-1-18/1611-сонли ва 16 майдаги 03/07-1-18/1721-сонли хатлари муҳокамаси.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3. “BIOKIMYO” АЖнинг 2020 йил якунлари бўйича йиллик ҳисоботини дастлабки тарзда тасдиқлаш.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4. “BIOKIMYO” АЖнинг 2021 йил якуни бўйича акциядорларнинг йиллик умумий йиғилишини чақириш тўғрисида.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5. Жамиятнинг тайинлаш ва мукофотлаш бўйича қўмитасининг баённомаси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 xml:space="preserve">ва танловлар якуни тўғрисида. 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>6. Жамиятнинг ташкилий тузилмаси тўғрисида.</w:t>
      </w:r>
    </w:p>
    <w:p w:rsidR="0014556A" w:rsidRPr="0014556A" w:rsidRDefault="0014556A" w:rsidP="0014556A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14556A">
        <w:rPr>
          <w:rFonts w:ascii="Times New Roman" w:hAnsi="Times New Roman"/>
          <w:sz w:val="24"/>
          <w:szCs w:val="24"/>
          <w:lang w:val="uz-Cyrl-UZ"/>
        </w:rPr>
        <w:t xml:space="preserve">7. “BIOKIMYO” АЖнинг 2022 йилда ишлаб чиқаришини модернизация </w:t>
      </w:r>
      <w:r w:rsidRPr="0014556A">
        <w:rPr>
          <w:rFonts w:ascii="Times New Roman" w:hAnsi="Times New Roman"/>
          <w:sz w:val="24"/>
          <w:szCs w:val="24"/>
          <w:lang w:val="uz-Cyrl-UZ"/>
        </w:rPr>
        <w:br/>
        <w:t xml:space="preserve">ва реконструкция қилиш бўйича комплекс чора-тадбирлар режасини тасдиқлаш. </w:t>
      </w:r>
    </w:p>
    <w:p w:rsidR="0014556A" w:rsidRDefault="0014556A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BC2183" w:rsidRPr="002C45A4" w:rsidRDefault="00BD4699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 xml:space="preserve">Жорий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биринчи </w:t>
      </w:r>
      <w:r w:rsidR="0014556A">
        <w:rPr>
          <w:rFonts w:ascii="Times New Roman" w:hAnsi="Times New Roman"/>
          <w:sz w:val="24"/>
          <w:szCs w:val="24"/>
          <w:lang w:val="uz-Cyrl-UZ"/>
        </w:rPr>
        <w:t>ярим йиллиги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давомида корпоратив бошқарув тизимини баҳолаш </w:t>
      </w:r>
      <w:r w:rsidR="008927C8" w:rsidRPr="002C45A4">
        <w:rPr>
          <w:rFonts w:ascii="Times New Roman" w:hAnsi="Times New Roman"/>
          <w:sz w:val="24"/>
          <w:szCs w:val="24"/>
          <w:lang w:val="uz-Cyrl-UZ"/>
        </w:rPr>
        <w:t xml:space="preserve">жамият харид комиссиясининг қарорига кўра </w:t>
      </w:r>
      <w:r w:rsidR="008D7911" w:rsidRPr="002C45A4">
        <w:rPr>
          <w:rFonts w:ascii="Times New Roman" w:hAnsi="Times New Roman"/>
          <w:b/>
          <w:sz w:val="24"/>
          <w:szCs w:val="24"/>
          <w:lang w:val="uz-Cyrl-UZ"/>
        </w:rPr>
        <w:t>DK Qimmatli Qog'ozlar MARKAZIY DEPOZITARIYSI</w:t>
      </w:r>
      <w:r w:rsidR="008D7911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билан 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2022 йил </w:t>
      </w:r>
      <w:r w:rsidR="00402178">
        <w:rPr>
          <w:rFonts w:ascii="Times New Roman" w:hAnsi="Times New Roman"/>
          <w:noProof/>
          <w:sz w:val="24"/>
          <w:szCs w:val="24"/>
          <w:lang w:val="uz-Cyrl-UZ"/>
        </w:rPr>
        <w:t>18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402178">
        <w:rPr>
          <w:rFonts w:ascii="Times New Roman" w:hAnsi="Times New Roman"/>
          <w:noProof/>
          <w:sz w:val="24"/>
          <w:szCs w:val="24"/>
          <w:lang w:val="uz-Cyrl-UZ"/>
        </w:rPr>
        <w:t>июл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да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жамиятнинг корпоратив бошқарув тизимини баҳолаш бўйича </w:t>
      </w:r>
      <w:r w:rsidR="00402178">
        <w:rPr>
          <w:rFonts w:ascii="Times New Roman" w:hAnsi="Times New Roman"/>
          <w:noProof/>
          <w:sz w:val="24"/>
          <w:szCs w:val="24"/>
          <w:lang w:val="uz-Cyrl-UZ"/>
        </w:rPr>
        <w:t>471072</w:t>
      </w:r>
      <w:r w:rsidR="00936B6C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– сонли </w:t>
      </w:r>
      <w:r w:rsidR="008927C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шартнома тузилган ва улар </w:t>
      </w:r>
      <w:r w:rsidR="00030D84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томонидан амалга оширилган. Баҳолашнинг</w:t>
      </w:r>
      <w:r w:rsidR="00030D84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2C45A4">
        <w:rPr>
          <w:rFonts w:ascii="Times New Roman" w:hAnsi="Times New Roman"/>
          <w:sz w:val="24"/>
          <w:szCs w:val="24"/>
          <w:lang w:val="uz-Cyrl-UZ"/>
        </w:rPr>
        <w:t>якунлари бўйича:</w:t>
      </w:r>
    </w:p>
    <w:p w:rsidR="00EE3E80" w:rsidRPr="002C45A4" w:rsidRDefault="008A4D57" w:rsidP="002C45A4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2C45A4">
        <w:rPr>
          <w:rFonts w:ascii="Times New Roman" w:hAnsi="Times New Roman"/>
          <w:sz w:val="24"/>
          <w:szCs w:val="24"/>
          <w:lang w:val="uz-Cyrl-UZ"/>
        </w:rPr>
        <w:t>20</w:t>
      </w:r>
      <w:r w:rsidR="008927C8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E3350F">
        <w:rPr>
          <w:rFonts w:ascii="Times New Roman" w:hAnsi="Times New Roman"/>
          <w:sz w:val="24"/>
          <w:szCs w:val="24"/>
          <w:lang w:val="uz-Cyrl-UZ"/>
        </w:rPr>
        <w:t>22</w:t>
      </w:r>
      <w:r w:rsidR="0040217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14556A">
        <w:rPr>
          <w:rFonts w:ascii="Times New Roman" w:hAnsi="Times New Roman"/>
          <w:sz w:val="24"/>
          <w:szCs w:val="24"/>
          <w:lang w:val="uz-Cyrl-UZ"/>
        </w:rPr>
        <w:t>июл</w:t>
      </w:r>
      <w:r w:rsidR="00AE0C90" w:rsidRPr="002C45A4">
        <w:rPr>
          <w:rFonts w:ascii="Times New Roman" w:hAnsi="Times New Roman"/>
          <w:sz w:val="24"/>
          <w:szCs w:val="24"/>
          <w:lang w:val="uz-Cyrl-UZ"/>
        </w:rPr>
        <w:t>даги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№ </w:t>
      </w:r>
      <w:r w:rsidR="00E3350F">
        <w:rPr>
          <w:rFonts w:ascii="Times New Roman" w:hAnsi="Times New Roman"/>
          <w:sz w:val="24"/>
          <w:szCs w:val="24"/>
          <w:lang w:val="uz-Cyrl-UZ"/>
        </w:rPr>
        <w:t>11-15/189/ОЦ</w:t>
      </w:r>
      <w:r w:rsidRPr="002C45A4">
        <w:rPr>
          <w:rFonts w:ascii="Times New Roman" w:hAnsi="Times New Roman"/>
          <w:sz w:val="24"/>
          <w:szCs w:val="24"/>
          <w:lang w:val="uz-Cyrl-UZ"/>
        </w:rPr>
        <w:t xml:space="preserve"> сонли х</w:t>
      </w:r>
      <w:r w:rsidR="00030D84" w:rsidRPr="002C45A4">
        <w:rPr>
          <w:rFonts w:ascii="Times New Roman" w:hAnsi="Times New Roman"/>
          <w:sz w:val="24"/>
          <w:szCs w:val="24"/>
          <w:lang w:val="uz-Cyrl-UZ"/>
        </w:rPr>
        <w:t xml:space="preserve">улосасига кўра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“BIOKIMYO” акциядорлик жамиятининг </w:t>
      </w:r>
      <w:r w:rsidR="00A54CF2" w:rsidRPr="002C45A4">
        <w:rPr>
          <w:rFonts w:ascii="Times New Roman" w:hAnsi="Times New Roman"/>
          <w:sz w:val="24"/>
          <w:szCs w:val="24"/>
          <w:lang w:val="uz-Cyrl-UZ"/>
        </w:rPr>
        <w:t>202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>2</w:t>
      </w:r>
      <w:r w:rsidR="00A54CF2" w:rsidRPr="002C45A4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36B6C" w:rsidRPr="002C45A4">
        <w:rPr>
          <w:rFonts w:ascii="Times New Roman" w:hAnsi="Times New Roman"/>
          <w:sz w:val="24"/>
          <w:szCs w:val="24"/>
          <w:lang w:val="uz-Cyrl-UZ"/>
        </w:rPr>
        <w:t xml:space="preserve">биринчи </w:t>
      </w:r>
      <w:r w:rsidR="0014556A">
        <w:rPr>
          <w:rFonts w:ascii="Times New Roman" w:hAnsi="Times New Roman"/>
          <w:sz w:val="24"/>
          <w:szCs w:val="24"/>
          <w:lang w:val="uz-Cyrl-UZ"/>
        </w:rPr>
        <w:t>ярим йиллик</w:t>
      </w:r>
      <w:r w:rsidR="008D7911" w:rsidRPr="002C45A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A0308" w:rsidRPr="002C45A4">
        <w:rPr>
          <w:rFonts w:ascii="Times New Roman" w:hAnsi="Times New Roman"/>
          <w:sz w:val="24"/>
          <w:szCs w:val="24"/>
          <w:lang w:val="uz-Cyrl-UZ"/>
        </w:rPr>
        <w:t xml:space="preserve">якуни бўйича корпоротив бошқарув тизими “ЮҚОРИ” баҳоланиб, 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жами </w:t>
      </w:r>
      <w:r w:rsidR="00A54CF2" w:rsidRPr="002C45A4">
        <w:rPr>
          <w:rFonts w:ascii="Times New Roman" w:hAnsi="Times New Roman"/>
          <w:noProof/>
          <w:sz w:val="24"/>
          <w:szCs w:val="24"/>
          <w:lang w:val="uz-Cyrl-UZ"/>
        </w:rPr>
        <w:t>1 200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баллдан </w:t>
      </w:r>
      <w:r w:rsidR="003B05E2" w:rsidRPr="00402178">
        <w:rPr>
          <w:rFonts w:ascii="Times New Roman" w:hAnsi="Times New Roman"/>
          <w:noProof/>
          <w:sz w:val="24"/>
          <w:szCs w:val="24"/>
          <w:lang w:val="uz-Cyrl-UZ"/>
        </w:rPr>
        <w:t>1 0</w:t>
      </w:r>
      <w:r w:rsidR="00402178">
        <w:rPr>
          <w:rFonts w:ascii="Times New Roman" w:hAnsi="Times New Roman"/>
          <w:noProof/>
          <w:sz w:val="24"/>
          <w:szCs w:val="24"/>
          <w:lang w:val="uz-Cyrl-UZ"/>
        </w:rPr>
        <w:t>32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 баллга баҳоланиб, фоиз </w:t>
      </w:r>
      <w:r w:rsidRPr="002C45A4">
        <w:rPr>
          <w:rFonts w:ascii="Times New Roman" w:hAnsi="Times New Roman"/>
          <w:noProof/>
          <w:sz w:val="24"/>
          <w:szCs w:val="24"/>
          <w:lang w:val="uz-Cyrl-UZ"/>
        </w:rPr>
        <w:t>кўрсатгичи</w:t>
      </w:r>
      <w:r w:rsidRPr="002C45A4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402178">
        <w:rPr>
          <w:rFonts w:ascii="Times New Roman" w:hAnsi="Times New Roman"/>
          <w:b/>
          <w:noProof/>
          <w:sz w:val="24"/>
          <w:szCs w:val="24"/>
          <w:lang w:val="uz-Cyrl-UZ"/>
        </w:rPr>
        <w:t>86</w:t>
      </w:r>
      <w:r w:rsidR="00A54CF2" w:rsidRPr="00E3350F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402178">
        <w:rPr>
          <w:rFonts w:ascii="Times New Roman" w:hAnsi="Times New Roman"/>
          <w:b/>
          <w:noProof/>
          <w:sz w:val="24"/>
          <w:szCs w:val="24"/>
          <w:lang w:val="uz-Cyrl-UZ"/>
        </w:rPr>
        <w:t>%ни</w:t>
      </w:r>
      <w:r w:rsidR="00FA0308" w:rsidRPr="002C45A4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2C45A4">
        <w:rPr>
          <w:rFonts w:ascii="Times New Roman" w:hAnsi="Times New Roman"/>
          <w:noProof/>
          <w:sz w:val="24"/>
          <w:szCs w:val="24"/>
          <w:lang w:val="uz-Cyrl-UZ"/>
        </w:rPr>
        <w:t xml:space="preserve">ташкил </w:t>
      </w:r>
      <w:r w:rsidR="00EE3E80" w:rsidRPr="002C45A4">
        <w:rPr>
          <w:rFonts w:ascii="Times New Roman" w:hAnsi="Times New Roman"/>
          <w:noProof/>
          <w:sz w:val="24"/>
          <w:szCs w:val="24"/>
          <w:lang w:val="uz-Cyrl-UZ"/>
        </w:rPr>
        <w:t>этиши аниқланган.</w:t>
      </w:r>
    </w:p>
    <w:p w:rsidR="008A4D57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Жамият Кузатув кенгаши йиғилишларига таёргарлик кўриш, чақириш ва йиғилиш ўтказиш тартиби, акциядорлар ва 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к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узатув кенгаши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, у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мумий йиғилишлари қарорларини ижроси ҳамда дивиден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д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Шунингдек, жамият акциядорлари томонидан корпоратив низолар юзасидан </w:t>
      </w:r>
      <w:r w:rsidR="00EE3E80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>амият бошқарув органлари фаолияти бўйича шикоят ва аризалар билан мурожаат қили</w:t>
      </w:r>
      <w:r w:rsidR="00BD4699" w:rsidRPr="002C45A4">
        <w:rPr>
          <w:rFonts w:ascii="Times New Roman" w:hAnsi="Times New Roman"/>
          <w:color w:val="111111"/>
          <w:sz w:val="24"/>
          <w:szCs w:val="24"/>
          <w:lang w:val="uz-Cyrl-UZ"/>
        </w:rPr>
        <w:t>н</w:t>
      </w:r>
      <w:r w:rsidRPr="002C45A4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маган. </w:t>
      </w:r>
    </w:p>
    <w:p w:rsidR="00823CFF" w:rsidRPr="002C45A4" w:rsidRDefault="00823CFF" w:rsidP="002C45A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52836" w:rsidRPr="002C45A4" w:rsidRDefault="00952836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FA0308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2C45A4">
        <w:rPr>
          <w:rFonts w:ascii="Times New Roman" w:hAnsi="Times New Roman"/>
          <w:b/>
          <w:sz w:val="24"/>
          <w:szCs w:val="24"/>
          <w:lang w:val="uz-Cyrl-UZ"/>
        </w:rPr>
        <w:t>Жамият корпоратив</w:t>
      </w:r>
    </w:p>
    <w:p w:rsidR="00FA2BD3" w:rsidRPr="002C45A4" w:rsidRDefault="00FA0308" w:rsidP="002C45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C45A4">
        <w:rPr>
          <w:rFonts w:ascii="Times New Roman" w:hAnsi="Times New Roman"/>
          <w:b/>
          <w:sz w:val="24"/>
          <w:szCs w:val="24"/>
          <w:lang w:val="uz-Cyrl-UZ"/>
        </w:rPr>
        <w:t xml:space="preserve">маслаҳатчиси </w:t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2C45A4">
        <w:rPr>
          <w:rFonts w:ascii="Times New Roman" w:hAnsi="Times New Roman"/>
          <w:b/>
          <w:sz w:val="24"/>
          <w:szCs w:val="24"/>
          <w:lang w:val="uz-Cyrl-UZ"/>
        </w:rPr>
        <w:tab/>
      </w:r>
      <w:r w:rsidR="008A4D57" w:rsidRPr="002C45A4">
        <w:rPr>
          <w:rFonts w:ascii="Times New Roman" w:hAnsi="Times New Roman"/>
          <w:b/>
          <w:sz w:val="24"/>
          <w:szCs w:val="24"/>
          <w:lang w:val="uz-Cyrl-UZ"/>
        </w:rPr>
        <w:t>Б.Суюнов</w:t>
      </w:r>
    </w:p>
    <w:sectPr w:rsidR="00FA2BD3" w:rsidRPr="002C45A4" w:rsidSect="001A0B93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15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62AF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>
    <w:nsid w:val="0EDD700E"/>
    <w:multiLevelType w:val="hybridMultilevel"/>
    <w:tmpl w:val="E124E0A6"/>
    <w:lvl w:ilvl="0" w:tplc="03A2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197EF5"/>
    <w:multiLevelType w:val="multilevel"/>
    <w:tmpl w:val="FED241F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4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22F59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6">
    <w:nsid w:val="306663D0"/>
    <w:multiLevelType w:val="hybridMultilevel"/>
    <w:tmpl w:val="B248111A"/>
    <w:lvl w:ilvl="0" w:tplc="5782846C">
      <w:start w:val="20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E312F1D"/>
    <w:multiLevelType w:val="hybridMultilevel"/>
    <w:tmpl w:val="2C4A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D3987"/>
    <w:multiLevelType w:val="multilevel"/>
    <w:tmpl w:val="5ACE20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052B9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3">
    <w:nsid w:val="6B9A38B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4">
    <w:nsid w:val="70780933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5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5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2"/>
  </w:num>
  <w:num w:numId="12">
    <w:abstractNumId w:val="13"/>
  </w:num>
  <w:num w:numId="13">
    <w:abstractNumId w:val="14"/>
  </w:num>
  <w:num w:numId="14">
    <w:abstractNumId w:val="12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C3D63"/>
    <w:rsid w:val="00030D84"/>
    <w:rsid w:val="000513B1"/>
    <w:rsid w:val="00071A05"/>
    <w:rsid w:val="0008435F"/>
    <w:rsid w:val="000D7993"/>
    <w:rsid w:val="0014556A"/>
    <w:rsid w:val="00196839"/>
    <w:rsid w:val="001A0B93"/>
    <w:rsid w:val="001A6A7A"/>
    <w:rsid w:val="001F79B6"/>
    <w:rsid w:val="00287264"/>
    <w:rsid w:val="002B28E0"/>
    <w:rsid w:val="002C17BA"/>
    <w:rsid w:val="002C45A4"/>
    <w:rsid w:val="003219C0"/>
    <w:rsid w:val="003405BD"/>
    <w:rsid w:val="003709B1"/>
    <w:rsid w:val="003B05E2"/>
    <w:rsid w:val="003E7167"/>
    <w:rsid w:val="003F6801"/>
    <w:rsid w:val="00402178"/>
    <w:rsid w:val="004318CE"/>
    <w:rsid w:val="004444F0"/>
    <w:rsid w:val="0045070A"/>
    <w:rsid w:val="00465E81"/>
    <w:rsid w:val="00474995"/>
    <w:rsid w:val="00482C09"/>
    <w:rsid w:val="00494B3D"/>
    <w:rsid w:val="004B12E2"/>
    <w:rsid w:val="005121E3"/>
    <w:rsid w:val="005C0B8B"/>
    <w:rsid w:val="0063488A"/>
    <w:rsid w:val="00687616"/>
    <w:rsid w:val="006C718D"/>
    <w:rsid w:val="0074000F"/>
    <w:rsid w:val="007C3D63"/>
    <w:rsid w:val="007C77E5"/>
    <w:rsid w:val="00823CFF"/>
    <w:rsid w:val="00873B1E"/>
    <w:rsid w:val="00882785"/>
    <w:rsid w:val="008927C8"/>
    <w:rsid w:val="008A4D57"/>
    <w:rsid w:val="008D3D79"/>
    <w:rsid w:val="008D7911"/>
    <w:rsid w:val="008F015A"/>
    <w:rsid w:val="00922BB0"/>
    <w:rsid w:val="00934AA3"/>
    <w:rsid w:val="00936B6C"/>
    <w:rsid w:val="00952836"/>
    <w:rsid w:val="009557FB"/>
    <w:rsid w:val="009859A8"/>
    <w:rsid w:val="009A4C5C"/>
    <w:rsid w:val="009B4278"/>
    <w:rsid w:val="00A54CF2"/>
    <w:rsid w:val="00A66749"/>
    <w:rsid w:val="00AD5588"/>
    <w:rsid w:val="00AE0C90"/>
    <w:rsid w:val="00AE5737"/>
    <w:rsid w:val="00B208F4"/>
    <w:rsid w:val="00B451BD"/>
    <w:rsid w:val="00B54F6B"/>
    <w:rsid w:val="00BA6B6C"/>
    <w:rsid w:val="00BC2183"/>
    <w:rsid w:val="00BD4142"/>
    <w:rsid w:val="00BD4699"/>
    <w:rsid w:val="00BE560D"/>
    <w:rsid w:val="00C25029"/>
    <w:rsid w:val="00C4641E"/>
    <w:rsid w:val="00C91A95"/>
    <w:rsid w:val="00CC5D3B"/>
    <w:rsid w:val="00CD10DA"/>
    <w:rsid w:val="00D03EFD"/>
    <w:rsid w:val="00D35815"/>
    <w:rsid w:val="00D47CB6"/>
    <w:rsid w:val="00D66C3D"/>
    <w:rsid w:val="00D859A2"/>
    <w:rsid w:val="00DF3CCF"/>
    <w:rsid w:val="00E20893"/>
    <w:rsid w:val="00E2091B"/>
    <w:rsid w:val="00E3350F"/>
    <w:rsid w:val="00E53AF9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D66C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Пользователь</cp:lastModifiedBy>
  <cp:revision>35</cp:revision>
  <cp:lastPrinted>2019-07-30T13:39:00Z</cp:lastPrinted>
  <dcterms:created xsi:type="dcterms:W3CDTF">2019-02-14T05:19:00Z</dcterms:created>
  <dcterms:modified xsi:type="dcterms:W3CDTF">2022-07-25T12:09:00Z</dcterms:modified>
</cp:coreProperties>
</file>