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20E" w:rsidRPr="0088020E" w:rsidRDefault="0088020E" w:rsidP="0088020E">
      <w:pPr>
        <w:rPr>
          <w:lang w:val="en-US"/>
        </w:rPr>
      </w:pPr>
      <w:r w:rsidRPr="0088020E">
        <w:rPr>
          <w:lang w:val="en-US"/>
        </w:rPr>
        <w:t>June 28, 2016 of shareholders of" Biochemistry " JSC</w:t>
      </w:r>
    </w:p>
    <w:p w:rsidR="0088020E" w:rsidRPr="0088020E" w:rsidRDefault="0088020E" w:rsidP="0088020E">
      <w:pPr>
        <w:rPr>
          <w:lang w:val="en-US"/>
        </w:rPr>
      </w:pPr>
      <w:r w:rsidRPr="0088020E">
        <w:rPr>
          <w:lang w:val="en-US"/>
        </w:rPr>
        <w:t>General Meeting Minutes</w:t>
      </w:r>
    </w:p>
    <w:p w:rsidR="0088020E" w:rsidRPr="0088020E" w:rsidRDefault="0088020E" w:rsidP="0088020E">
      <w:pPr>
        <w:rPr>
          <w:lang w:val="en-US"/>
        </w:rPr>
      </w:pPr>
      <w:r w:rsidRPr="0088020E">
        <w:rPr>
          <w:lang w:val="en-US"/>
        </w:rPr>
        <w:t>3-Number app</w:t>
      </w:r>
    </w:p>
    <w:p w:rsidR="0088020E" w:rsidRPr="0088020E" w:rsidRDefault="0088020E" w:rsidP="0088020E">
      <w:pPr>
        <w:rPr>
          <w:lang w:val="en-US"/>
        </w:rPr>
      </w:pPr>
    </w:p>
    <w:p w:rsidR="0088020E" w:rsidRPr="0088020E" w:rsidRDefault="0088020E" w:rsidP="0088020E">
      <w:pPr>
        <w:rPr>
          <w:lang w:val="en-US"/>
        </w:rPr>
      </w:pPr>
      <w:r w:rsidRPr="0088020E">
        <w:rPr>
          <w:lang w:val="en-US"/>
        </w:rPr>
        <w:t>JSC "BIOCHEMISTRY"</w:t>
      </w:r>
    </w:p>
    <w:p w:rsidR="0088020E" w:rsidRPr="0088020E" w:rsidRDefault="0088020E" w:rsidP="0088020E">
      <w:pPr>
        <w:rPr>
          <w:lang w:val="en-US"/>
        </w:rPr>
      </w:pPr>
      <w:r w:rsidRPr="0088020E">
        <w:rPr>
          <w:lang w:val="en-US"/>
        </w:rPr>
        <w:t>June 28, 2016 of shareholders</w:t>
      </w:r>
    </w:p>
    <w:p w:rsidR="0088020E" w:rsidRPr="0088020E" w:rsidRDefault="0088020E" w:rsidP="0088020E">
      <w:pPr>
        <w:rPr>
          <w:lang w:val="en-US"/>
        </w:rPr>
      </w:pPr>
      <w:r w:rsidRPr="0088020E">
        <w:rPr>
          <w:lang w:val="en-US"/>
        </w:rPr>
        <w:t>by the decision of the general meeting</w:t>
      </w:r>
    </w:p>
    <w:p w:rsidR="0088020E" w:rsidRPr="0088020E" w:rsidRDefault="0088020E" w:rsidP="0088020E">
      <w:pPr>
        <w:rPr>
          <w:lang w:val="en-US"/>
        </w:rPr>
      </w:pPr>
    </w:p>
    <w:p w:rsidR="0088020E" w:rsidRPr="0088020E" w:rsidRDefault="0088020E" w:rsidP="0088020E">
      <w:pPr>
        <w:rPr>
          <w:lang w:val="en-US"/>
        </w:rPr>
      </w:pPr>
      <w:r w:rsidRPr="0088020E">
        <w:rPr>
          <w:lang w:val="en-US"/>
        </w:rPr>
        <w:t>"Approved"</w:t>
      </w:r>
    </w:p>
    <w:p w:rsidR="0088020E" w:rsidRPr="0088020E" w:rsidRDefault="0088020E" w:rsidP="0088020E">
      <w:pPr>
        <w:rPr>
          <w:lang w:val="en-US"/>
        </w:rPr>
      </w:pPr>
      <w:r w:rsidRPr="0088020E">
        <w:rPr>
          <w:lang w:val="en-US"/>
        </w:rPr>
        <w:t>M.A'.</w:t>
      </w:r>
    </w:p>
    <w:p w:rsidR="0088020E" w:rsidRPr="0088020E" w:rsidRDefault="0088020E" w:rsidP="0088020E">
      <w:pPr>
        <w:rPr>
          <w:lang w:val="en-US"/>
        </w:rPr>
      </w:pPr>
      <w:r w:rsidRPr="0088020E">
        <w:rPr>
          <w:lang w:val="en-US"/>
        </w:rPr>
        <w:t xml:space="preserve">Chairman of the general meeting </w:t>
      </w:r>
      <w:proofErr w:type="gramStart"/>
      <w:r w:rsidRPr="0088020E">
        <w:rPr>
          <w:lang w:val="en-US"/>
        </w:rPr>
        <w:t>E.Uralov</w:t>
      </w:r>
      <w:proofErr w:type="gramEnd"/>
    </w:p>
    <w:p w:rsidR="0088020E" w:rsidRPr="0088020E" w:rsidRDefault="0088020E" w:rsidP="0088020E">
      <w:pPr>
        <w:rPr>
          <w:lang w:val="en-US"/>
        </w:rPr>
      </w:pPr>
    </w:p>
    <w:p w:rsidR="0088020E" w:rsidRPr="0088020E" w:rsidRDefault="0088020E" w:rsidP="0088020E">
      <w:pPr>
        <w:rPr>
          <w:lang w:val="en-US"/>
        </w:rPr>
      </w:pPr>
    </w:p>
    <w:p w:rsidR="0088020E" w:rsidRPr="0088020E" w:rsidRDefault="0088020E" w:rsidP="0088020E">
      <w:pPr>
        <w:rPr>
          <w:lang w:val="en-US"/>
        </w:rPr>
      </w:pPr>
    </w:p>
    <w:p w:rsidR="0088020E" w:rsidRPr="0088020E" w:rsidRDefault="0088020E" w:rsidP="0088020E">
      <w:pPr>
        <w:rPr>
          <w:lang w:val="en-US"/>
        </w:rPr>
      </w:pPr>
      <w:r w:rsidRPr="0088020E">
        <w:rPr>
          <w:lang w:val="en-US"/>
        </w:rPr>
        <w:t>The current farm for the independent implementation of large-scale transactions with affiliated entities of the management of" Biochemistry " JSC and</w:t>
      </w:r>
    </w:p>
    <w:p w:rsidR="0088020E" w:rsidRPr="0088020E" w:rsidRDefault="0088020E" w:rsidP="0088020E">
      <w:pPr>
        <w:rPr>
          <w:lang w:val="en-US"/>
        </w:rPr>
      </w:pPr>
      <w:r w:rsidRPr="0088020E">
        <w:rPr>
          <w:lang w:val="en-US"/>
        </w:rPr>
        <w:t>transactions related to activities.</w:t>
      </w:r>
    </w:p>
    <w:p w:rsidR="0088020E" w:rsidRPr="0088020E" w:rsidRDefault="0088020E" w:rsidP="0088020E">
      <w:pPr>
        <w:rPr>
          <w:lang w:val="en-US"/>
        </w:rPr>
      </w:pPr>
    </w:p>
    <w:p w:rsidR="0088020E" w:rsidRPr="0088020E" w:rsidRDefault="0088020E" w:rsidP="0088020E">
      <w:pPr>
        <w:rPr>
          <w:lang w:val="en-US"/>
        </w:rPr>
      </w:pPr>
      <w:r w:rsidRPr="0088020E">
        <w:rPr>
          <w:lang w:val="en-US"/>
        </w:rPr>
        <w:t>Agreements with the current economic activity of the public administration with affiliated entities and for the independent implementation of large-scale transactions include:</w:t>
      </w:r>
    </w:p>
    <w:p w:rsidR="0088020E" w:rsidRPr="0088020E" w:rsidRDefault="0088020E" w:rsidP="0088020E">
      <w:pPr>
        <w:rPr>
          <w:lang w:val="en-US"/>
        </w:rPr>
      </w:pPr>
      <w:r w:rsidRPr="0088020E">
        <w:rPr>
          <w:lang w:val="en-US"/>
        </w:rPr>
        <w:t>- Chapter 8 of the law of the Republic of Uzbekistan "on protection of the rights of shareholders and companies" approved on May 6, 2014 "on the conclusion of large transactions by society "and Chapter 9" on the conclusion of agreements with affiliated persons of society", their conclusion, affiliated persons, procedures and norms for concluding agreements within the framework of exceptions to the conclusion of,</w:t>
      </w:r>
    </w:p>
    <w:p w:rsidR="0088020E" w:rsidRPr="0088020E" w:rsidRDefault="0088020E" w:rsidP="0088020E">
      <w:pPr>
        <w:rPr>
          <w:lang w:val="en-US"/>
        </w:rPr>
      </w:pPr>
      <w:r w:rsidRPr="0088020E">
        <w:rPr>
          <w:lang w:val="en-US"/>
        </w:rPr>
        <w:t>- agreements on the subject of the transaction monopoly products, strategic types of material and technical resources,</w:t>
      </w:r>
    </w:p>
    <w:p w:rsidR="0088020E" w:rsidRPr="0088020E" w:rsidRDefault="0088020E" w:rsidP="0088020E">
      <w:pPr>
        <w:rPr>
          <w:lang w:val="en-US"/>
        </w:rPr>
      </w:pPr>
      <w:r w:rsidRPr="0088020E">
        <w:rPr>
          <w:lang w:val="en-US"/>
        </w:rPr>
        <w:t>- agreements on raw materials and materials used for production and economic exteriors, as well as on finished products produced by the community</w:t>
      </w:r>
    </w:p>
    <w:p w:rsidR="0088020E" w:rsidRPr="0088020E" w:rsidRDefault="0088020E" w:rsidP="0088020E">
      <w:pPr>
        <w:rPr>
          <w:lang w:val="en-US"/>
        </w:rPr>
      </w:pPr>
      <w:r w:rsidRPr="0088020E">
        <w:rPr>
          <w:lang w:val="en-US"/>
        </w:rPr>
        <w:t>- a transaction in which the balance sheet value is less than fifteen percent of the amount of the net assets of the society, or several interrelated transactions (including debt, credit, collateral and surety),</w:t>
      </w:r>
    </w:p>
    <w:p w:rsidR="0088020E" w:rsidRPr="0088020E" w:rsidRDefault="0088020E" w:rsidP="0088020E">
      <w:pPr>
        <w:rPr>
          <w:lang w:val="en-US"/>
        </w:rPr>
      </w:pPr>
      <w:r w:rsidRPr="0088020E">
        <w:rPr>
          <w:lang w:val="en-US"/>
        </w:rPr>
        <w:t>- agreements in which the shareholders of the society are interested in the formation,</w:t>
      </w:r>
    </w:p>
    <w:p w:rsidR="0088020E" w:rsidRPr="0088020E" w:rsidRDefault="0088020E" w:rsidP="0088020E">
      <w:pPr>
        <w:rPr>
          <w:lang w:val="en-US"/>
        </w:rPr>
      </w:pPr>
      <w:r w:rsidRPr="0088020E">
        <w:rPr>
          <w:lang w:val="en-US"/>
        </w:rPr>
        <w:t>- transactions made through birja and auction,</w:t>
      </w:r>
    </w:p>
    <w:p w:rsidR="0088020E" w:rsidRPr="0088020E" w:rsidRDefault="0088020E" w:rsidP="0088020E">
      <w:pPr>
        <w:rPr>
          <w:lang w:val="en-US"/>
        </w:rPr>
      </w:pPr>
      <w:r w:rsidRPr="0088020E">
        <w:rPr>
          <w:lang w:val="en-US"/>
        </w:rPr>
        <w:t>- agreements in the implementation of preferential right to receive securities placed by the society;</w:t>
      </w:r>
    </w:p>
    <w:p w:rsidR="0088020E" w:rsidRPr="0088020E" w:rsidRDefault="0088020E" w:rsidP="0088020E">
      <w:pPr>
        <w:rPr>
          <w:lang w:val="en-US"/>
        </w:rPr>
      </w:pPr>
      <w:r w:rsidRPr="0088020E">
        <w:rPr>
          <w:lang w:val="en-US"/>
        </w:rPr>
        <w:t>- when the society receives the shares placed;</w:t>
      </w:r>
    </w:p>
    <w:p w:rsidR="0088020E" w:rsidRPr="0088020E" w:rsidRDefault="0088020E" w:rsidP="0088020E">
      <w:pPr>
        <w:rPr>
          <w:lang w:val="en-US"/>
        </w:rPr>
      </w:pPr>
      <w:r w:rsidRPr="0088020E">
        <w:rPr>
          <w:lang w:val="en-US"/>
        </w:rPr>
        <w:lastRenderedPageBreak/>
        <w:t>- when placing shares among shareholders;</w:t>
      </w:r>
    </w:p>
    <w:p w:rsidR="0088020E" w:rsidRPr="0088020E" w:rsidRDefault="0088020E" w:rsidP="0088020E">
      <w:pPr>
        <w:rPr>
          <w:lang w:val="en-US"/>
        </w:rPr>
      </w:pPr>
      <w:r w:rsidRPr="0088020E">
        <w:rPr>
          <w:lang w:val="en-US"/>
        </w:rPr>
        <w:t>- agreements on the basis of the previously adopted resolution of the community supervisory board and the general meeting of shareholders at the conclusion of the transaction;</w:t>
      </w:r>
    </w:p>
    <w:p w:rsidR="000233E4" w:rsidRPr="0088020E" w:rsidRDefault="0088020E" w:rsidP="0088020E">
      <w:pPr>
        <w:rPr>
          <w:lang w:val="en-US"/>
        </w:rPr>
      </w:pPr>
      <w:r w:rsidRPr="0088020E">
        <w:rPr>
          <w:lang w:val="en-US"/>
        </w:rPr>
        <w:t>- agreements on the implementation of procedures for the reorganization of society.</w:t>
      </w:r>
      <w:bookmarkStart w:id="0" w:name="_GoBack"/>
      <w:bookmarkEnd w:id="0"/>
    </w:p>
    <w:sectPr w:rsidR="000233E4" w:rsidRPr="00880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0E"/>
    <w:rsid w:val="000233E4"/>
    <w:rsid w:val="0088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4CF55-0479-4BBD-B2C9-8DD2C3C6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2021-10-29T06:23:00Z</dcterms:created>
  <dcterms:modified xsi:type="dcterms:W3CDTF">2021-10-29T06:23:00Z</dcterms:modified>
</cp:coreProperties>
</file>