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950"/>
      </w:tblGrid>
      <w:tr w:rsidR="009F7B77" w:rsidRPr="00B616F1" w:rsidTr="00956EED">
        <w:trPr>
          <w:trHeight w:val="2149"/>
        </w:trPr>
        <w:tc>
          <w:tcPr>
            <w:tcW w:w="4950" w:type="dxa"/>
          </w:tcPr>
          <w:p w:rsidR="009F7B77" w:rsidRDefault="009F7B77" w:rsidP="00DE2563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B616F1">
              <w:rPr>
                <w:b/>
                <w:snapToGrid w:val="0"/>
                <w:highlight w:val="yellow"/>
              </w:rPr>
              <w:br w:type="page"/>
            </w:r>
          </w:p>
          <w:p w:rsidR="009F7B77" w:rsidRDefault="009F7B77" w:rsidP="000927D2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9F7B77" w:rsidRPr="00B616F1" w:rsidRDefault="009F7B77" w:rsidP="00956EE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noProof/>
              </w:rPr>
            </w:pPr>
            <w:r w:rsidRPr="00B616F1">
              <w:rPr>
                <w:b/>
                <w:snapToGrid w:val="0"/>
              </w:rPr>
              <w:t>"</w:t>
            </w:r>
            <w:r w:rsidRPr="00B616F1">
              <w:rPr>
                <w:b/>
                <w:bCs/>
                <w:noProof/>
              </w:rPr>
              <w:t>УТВЕРЖДАЮ"</w:t>
            </w:r>
          </w:p>
          <w:p w:rsidR="009F7B77" w:rsidRDefault="00D510C7" w:rsidP="00956EE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Председатель правления</w:t>
            </w:r>
            <w:r w:rsidR="009F7B77" w:rsidRPr="00B616F1">
              <w:rPr>
                <w:b/>
                <w:bCs/>
                <w:noProof/>
              </w:rPr>
              <w:t xml:space="preserve"> </w:t>
            </w:r>
          </w:p>
          <w:p w:rsidR="009F7B77" w:rsidRPr="00E35DED" w:rsidRDefault="00D510C7" w:rsidP="00956EE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noProof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t>АО</w:t>
            </w:r>
            <w:r w:rsidR="009F7B77" w:rsidRPr="00E35DED">
              <w:rPr>
                <w:b/>
                <w:bCs/>
                <w:noProof/>
                <w:color w:val="FF0000"/>
              </w:rPr>
              <w:t xml:space="preserve"> «</w:t>
            </w:r>
            <w:r>
              <w:rPr>
                <w:b/>
                <w:color w:val="FF0000"/>
                <w:lang w:val="en-US"/>
              </w:rPr>
              <w:t>BIOKIMYO</w:t>
            </w:r>
            <w:r w:rsidR="009F7B77" w:rsidRPr="00E35DED">
              <w:rPr>
                <w:b/>
                <w:bCs/>
                <w:noProof/>
                <w:color w:val="FF0000"/>
              </w:rPr>
              <w:t>»</w:t>
            </w:r>
          </w:p>
          <w:p w:rsidR="009F7B77" w:rsidRPr="00E35DED" w:rsidRDefault="009F7B77" w:rsidP="00956EED">
            <w:pPr>
              <w:tabs>
                <w:tab w:val="left" w:pos="2070"/>
              </w:tabs>
              <w:autoSpaceDE w:val="0"/>
              <w:autoSpaceDN w:val="0"/>
              <w:adjustRightInd w:val="0"/>
              <w:ind w:firstLine="567"/>
              <w:rPr>
                <w:b/>
                <w:bCs/>
                <w:noProof/>
                <w:color w:val="FF0000"/>
              </w:rPr>
            </w:pPr>
          </w:p>
          <w:p w:rsidR="009F7B77" w:rsidRPr="00E35DED" w:rsidRDefault="009F7B77" w:rsidP="00956EE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noProof/>
                <w:color w:val="FF0000"/>
              </w:rPr>
            </w:pPr>
            <w:r w:rsidRPr="00E35DED">
              <w:rPr>
                <w:b/>
                <w:bCs/>
                <w:noProof/>
                <w:color w:val="FF0000"/>
              </w:rPr>
              <w:t xml:space="preserve">__________        </w:t>
            </w:r>
            <w:r w:rsidR="00D510C7">
              <w:rPr>
                <w:b/>
                <w:bCs/>
                <w:noProof/>
                <w:color w:val="FF0000"/>
              </w:rPr>
              <w:t>Хайдаров</w:t>
            </w:r>
            <w:r w:rsidRPr="00E35DED">
              <w:rPr>
                <w:b/>
                <w:bCs/>
                <w:noProof/>
                <w:color w:val="FF0000"/>
              </w:rPr>
              <w:t xml:space="preserve"> </w:t>
            </w:r>
            <w:r w:rsidR="00D510C7">
              <w:rPr>
                <w:b/>
                <w:bCs/>
                <w:noProof/>
                <w:color w:val="FF0000"/>
              </w:rPr>
              <w:t>У</w:t>
            </w:r>
            <w:r w:rsidRPr="00E35DED">
              <w:rPr>
                <w:b/>
                <w:bCs/>
                <w:noProof/>
                <w:color w:val="FF0000"/>
              </w:rPr>
              <w:t>.</w:t>
            </w:r>
            <w:r w:rsidR="00D510C7">
              <w:rPr>
                <w:b/>
                <w:bCs/>
                <w:noProof/>
                <w:color w:val="FF0000"/>
              </w:rPr>
              <w:t>А</w:t>
            </w:r>
          </w:p>
          <w:p w:rsidR="009F7B77" w:rsidRPr="00E35DED" w:rsidRDefault="009F7B77" w:rsidP="00956EED">
            <w:pPr>
              <w:ind w:firstLine="567"/>
              <w:jc w:val="center"/>
              <w:rPr>
                <w:b/>
                <w:bCs/>
                <w:noProof/>
                <w:color w:val="FF0000"/>
              </w:rPr>
            </w:pPr>
          </w:p>
          <w:p w:rsidR="009F7B77" w:rsidRPr="00B616F1" w:rsidRDefault="009F7B77" w:rsidP="00407D06">
            <w:pPr>
              <w:ind w:firstLine="567"/>
              <w:jc w:val="center"/>
            </w:pPr>
            <w:r w:rsidRPr="00E35DED">
              <w:rPr>
                <w:b/>
                <w:bCs/>
                <w:noProof/>
                <w:color w:val="FF0000"/>
              </w:rPr>
              <w:t>"</w:t>
            </w:r>
            <w:r w:rsidR="00407D06" w:rsidRPr="00407D06">
              <w:rPr>
                <w:b/>
                <w:bCs/>
                <w:noProof/>
                <w:color w:val="FF0000"/>
                <w:u w:val="single"/>
              </w:rPr>
              <w:t>04</w:t>
            </w:r>
            <w:r w:rsidRPr="00E35DED">
              <w:rPr>
                <w:b/>
                <w:bCs/>
                <w:noProof/>
                <w:color w:val="FF0000"/>
              </w:rPr>
              <w:t>"</w:t>
            </w:r>
            <w:r w:rsidR="00407D06" w:rsidRPr="00407D06">
              <w:rPr>
                <w:b/>
                <w:bCs/>
                <w:noProof/>
                <w:color w:val="FF0000"/>
                <w:u w:val="single"/>
              </w:rPr>
              <w:t>январь</w:t>
            </w:r>
            <w:r w:rsidRPr="00E35DED">
              <w:rPr>
                <w:b/>
                <w:bCs/>
                <w:noProof/>
                <w:color w:val="FF0000"/>
              </w:rPr>
              <w:t xml:space="preserve"> </w:t>
            </w:r>
            <w:r w:rsidRPr="00407D06">
              <w:rPr>
                <w:b/>
                <w:bCs/>
                <w:noProof/>
                <w:color w:val="FF0000"/>
                <w:u w:val="single"/>
              </w:rPr>
              <w:t>20</w:t>
            </w:r>
            <w:r w:rsidR="00407D06" w:rsidRPr="00407D06">
              <w:rPr>
                <w:b/>
                <w:bCs/>
                <w:noProof/>
                <w:color w:val="FF0000"/>
                <w:u w:val="single"/>
              </w:rPr>
              <w:t>19</w:t>
            </w:r>
            <w:r w:rsidR="00D510C7" w:rsidRPr="00407D06">
              <w:rPr>
                <w:b/>
                <w:bCs/>
                <w:noProof/>
                <w:color w:val="FF0000"/>
                <w:u w:val="single"/>
              </w:rPr>
              <w:t xml:space="preserve"> </w:t>
            </w:r>
            <w:r w:rsidRPr="00407D06">
              <w:rPr>
                <w:b/>
                <w:bCs/>
                <w:noProof/>
                <w:color w:val="FF0000"/>
                <w:u w:val="single"/>
              </w:rPr>
              <w:t>г</w:t>
            </w:r>
            <w:r w:rsidR="00D510C7" w:rsidRPr="00407D06">
              <w:rPr>
                <w:b/>
                <w:bCs/>
                <w:noProof/>
                <w:color w:val="FF0000"/>
                <w:u w:val="single"/>
              </w:rPr>
              <w:t>.</w:t>
            </w:r>
          </w:p>
        </w:tc>
      </w:tr>
    </w:tbl>
    <w:p w:rsidR="009F7B77" w:rsidRDefault="009F7B77" w:rsidP="009F7B77">
      <w:pPr>
        <w:ind w:firstLine="567"/>
        <w:jc w:val="center"/>
        <w:rPr>
          <w:b/>
        </w:rPr>
      </w:pPr>
      <w:bookmarkStart w:id="0" w:name="_GoBack"/>
      <w:bookmarkEnd w:id="0"/>
    </w:p>
    <w:p w:rsidR="009F7B77" w:rsidRDefault="009F7B77" w:rsidP="009F7B77">
      <w:pPr>
        <w:ind w:firstLine="567"/>
        <w:jc w:val="center"/>
        <w:rPr>
          <w:b/>
        </w:rPr>
      </w:pPr>
    </w:p>
    <w:p w:rsidR="009F7B77" w:rsidRDefault="009F7B77" w:rsidP="009F7B77">
      <w:pPr>
        <w:ind w:firstLine="567"/>
        <w:jc w:val="center"/>
        <w:rPr>
          <w:b/>
        </w:rPr>
      </w:pPr>
    </w:p>
    <w:p w:rsidR="009F7B77" w:rsidRDefault="009F7B77" w:rsidP="009F7B77">
      <w:pPr>
        <w:ind w:firstLine="567"/>
        <w:jc w:val="center"/>
        <w:rPr>
          <w:b/>
        </w:rPr>
      </w:pPr>
    </w:p>
    <w:p w:rsidR="009F7B77" w:rsidRPr="00B616F1" w:rsidRDefault="009F7B77" w:rsidP="009F7B77">
      <w:pPr>
        <w:ind w:firstLine="567"/>
        <w:jc w:val="center"/>
        <w:rPr>
          <w:b/>
        </w:rPr>
      </w:pPr>
      <w:r w:rsidRPr="00B616F1">
        <w:rPr>
          <w:b/>
        </w:rPr>
        <w:t>ПОЛОЖЕНИЕ</w:t>
      </w:r>
    </w:p>
    <w:p w:rsidR="009F7B77" w:rsidRPr="00B616F1" w:rsidRDefault="009F7B77" w:rsidP="009F7B77">
      <w:pPr>
        <w:ind w:firstLine="567"/>
        <w:jc w:val="center"/>
        <w:rPr>
          <w:b/>
        </w:rPr>
      </w:pPr>
      <w:r>
        <w:rPr>
          <w:b/>
        </w:rPr>
        <w:t>О</w:t>
      </w:r>
      <w:r w:rsidRPr="00B616F1">
        <w:rPr>
          <w:b/>
        </w:rPr>
        <w:t xml:space="preserve"> ЗАКУПОЧНОЙ КОМИССИИ</w:t>
      </w:r>
    </w:p>
    <w:p w:rsidR="009F7B77" w:rsidRPr="00D510C7" w:rsidRDefault="009F7B77" w:rsidP="009F7B77">
      <w:pPr>
        <w:tabs>
          <w:tab w:val="center" w:pos="5302"/>
          <w:tab w:val="right" w:pos="10035"/>
        </w:tabs>
        <w:ind w:firstLine="567"/>
        <w:jc w:val="center"/>
        <w:rPr>
          <w:color w:val="FF0000"/>
        </w:rPr>
      </w:pPr>
      <w:r w:rsidRPr="00E35DED">
        <w:rPr>
          <w:b/>
          <w:color w:val="FF0000"/>
        </w:rPr>
        <w:t xml:space="preserve"> </w:t>
      </w:r>
      <w:r w:rsidR="00D510C7">
        <w:rPr>
          <w:b/>
          <w:color w:val="FF0000"/>
        </w:rPr>
        <w:t xml:space="preserve">АО </w:t>
      </w:r>
      <w:r w:rsidRPr="00E35DED">
        <w:rPr>
          <w:b/>
          <w:color w:val="FF0000"/>
        </w:rPr>
        <w:t>«</w:t>
      </w:r>
      <w:r w:rsidR="00D510C7">
        <w:rPr>
          <w:b/>
          <w:color w:val="FF0000"/>
          <w:lang w:val="en-US"/>
        </w:rPr>
        <w:t>BIOKIMYO</w:t>
      </w:r>
      <w:r w:rsidRPr="00E35DED">
        <w:rPr>
          <w:b/>
          <w:color w:val="FF0000"/>
        </w:rPr>
        <w:t>»</w:t>
      </w:r>
      <w:r w:rsidR="00D510C7" w:rsidRPr="00D510C7">
        <w:rPr>
          <w:b/>
          <w:color w:val="FF0000"/>
        </w:rPr>
        <w:t xml:space="preserve"> </w:t>
      </w:r>
    </w:p>
    <w:p w:rsidR="009F7B77" w:rsidRPr="00B616F1" w:rsidRDefault="009F7B77" w:rsidP="009F7B77">
      <w:pPr>
        <w:ind w:firstLine="567"/>
        <w:jc w:val="center"/>
      </w:pPr>
    </w:p>
    <w:p w:rsidR="009F7B77" w:rsidRPr="00B616F1" w:rsidRDefault="00D510C7" w:rsidP="00D510C7">
      <w:pPr>
        <w:ind w:left="360"/>
        <w:jc w:val="center"/>
        <w:rPr>
          <w:b/>
        </w:rPr>
      </w:pPr>
      <w:r>
        <w:rPr>
          <w:b/>
        </w:rPr>
        <w:t xml:space="preserve">1. </w:t>
      </w:r>
      <w:r w:rsidR="009F7B77" w:rsidRPr="00B616F1">
        <w:rPr>
          <w:b/>
        </w:rPr>
        <w:t>ОБЩИЕ ПОЛОЖЕНИЯ</w:t>
      </w:r>
    </w:p>
    <w:p w:rsidR="009F7B77" w:rsidRPr="00B616F1" w:rsidRDefault="009F7B77" w:rsidP="009F7B77">
      <w:pPr>
        <w:ind w:firstLine="567"/>
        <w:rPr>
          <w:b/>
        </w:rPr>
      </w:pPr>
    </w:p>
    <w:p w:rsidR="009F7B77" w:rsidRPr="00D510C7" w:rsidRDefault="009F7B77" w:rsidP="002011EF">
      <w:pPr>
        <w:ind w:firstLine="567"/>
        <w:jc w:val="both"/>
      </w:pPr>
      <w:r w:rsidRPr="00B616F1">
        <w:t xml:space="preserve">1.1. </w:t>
      </w:r>
      <w:proofErr w:type="gramStart"/>
      <w:r w:rsidRPr="00B616F1">
        <w:t xml:space="preserve">Настоящее Положение о закупочной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D510C7">
        <w:t xml:space="preserve">АО </w:t>
      </w:r>
      <w:r w:rsidRPr="00891F07">
        <w:rPr>
          <w:color w:val="FF0000"/>
        </w:rPr>
        <w:t>«</w:t>
      </w:r>
      <w:r w:rsidR="00D510C7">
        <w:rPr>
          <w:color w:val="FF0000"/>
          <w:lang w:val="en-US"/>
        </w:rPr>
        <w:t>BIOKIMYO</w:t>
      </w:r>
      <w:r w:rsidRPr="00891F07">
        <w:rPr>
          <w:color w:val="FF0000"/>
        </w:rPr>
        <w:t>»</w:t>
      </w:r>
      <w:r w:rsidRPr="00B616F1">
        <w:t xml:space="preserve"> (далее – Положение) определяет понятие, цели, задачи, функции, полномочия и порядок работы закупочной комиссии при проведении конкурсов и тендеров при закупке товаров (работ, услуг) для нужд </w:t>
      </w:r>
      <w:r w:rsidR="00D510C7">
        <w:t xml:space="preserve">АО </w:t>
      </w:r>
      <w:r w:rsidR="00D510C7" w:rsidRPr="00891F07">
        <w:rPr>
          <w:color w:val="FF0000"/>
        </w:rPr>
        <w:t>«</w:t>
      </w:r>
      <w:r w:rsidR="00D510C7">
        <w:rPr>
          <w:color w:val="FF0000"/>
          <w:lang w:val="en-US"/>
        </w:rPr>
        <w:t>BIOKIMYO</w:t>
      </w:r>
      <w:r w:rsidR="00D510C7" w:rsidRPr="00891F07">
        <w:rPr>
          <w:color w:val="FF0000"/>
        </w:rPr>
        <w:t>»</w:t>
      </w:r>
      <w:r w:rsidR="00D510C7">
        <w:rPr>
          <w:color w:val="FF0000"/>
        </w:rPr>
        <w:t>.</w:t>
      </w:r>
      <w:proofErr w:type="gramEnd"/>
    </w:p>
    <w:p w:rsidR="009F7B77" w:rsidRPr="00B616F1" w:rsidRDefault="009F7B77" w:rsidP="002011EF">
      <w:pPr>
        <w:ind w:firstLine="567"/>
        <w:jc w:val="both"/>
      </w:pPr>
      <w:r w:rsidRPr="00B616F1">
        <w:t xml:space="preserve">1.2. Закупочная комиссия в своей деятельности руководствуется Гражданским кодексом </w:t>
      </w:r>
      <w:proofErr w:type="spellStart"/>
      <w:r w:rsidRPr="00B616F1">
        <w:t>РУз</w:t>
      </w:r>
      <w:proofErr w:type="spellEnd"/>
      <w:r w:rsidRPr="00B616F1">
        <w:t xml:space="preserve">, Бюджетным кодексом </w:t>
      </w:r>
      <w:proofErr w:type="spellStart"/>
      <w:r w:rsidRPr="00B616F1">
        <w:t>РУз</w:t>
      </w:r>
      <w:proofErr w:type="spellEnd"/>
      <w:r w:rsidRPr="00B616F1">
        <w:t xml:space="preserve">, Законом </w:t>
      </w:r>
      <w:r w:rsidR="002011EF">
        <w:t>«О</w:t>
      </w:r>
      <w:r w:rsidRPr="00B616F1">
        <w:t xml:space="preserve"> гос</w:t>
      </w:r>
      <w:r w:rsidR="002011EF">
        <w:t xml:space="preserve">ударственных </w:t>
      </w:r>
      <w:r w:rsidRPr="00B616F1">
        <w:t>закупках</w:t>
      </w:r>
      <w:r w:rsidR="002011EF">
        <w:t>»</w:t>
      </w:r>
      <w:r w:rsidRPr="00B616F1">
        <w:t xml:space="preserve">, иными НПА </w:t>
      </w:r>
      <w:proofErr w:type="spellStart"/>
      <w:r w:rsidRPr="00B616F1">
        <w:t>РУз</w:t>
      </w:r>
      <w:proofErr w:type="spellEnd"/>
      <w:r w:rsidRPr="00B616F1">
        <w:t>, инструкциями и положениями Заказчика».</w:t>
      </w:r>
    </w:p>
    <w:p w:rsidR="009F7B77" w:rsidRPr="00B616F1" w:rsidRDefault="009F7B77" w:rsidP="009F7B77">
      <w:pPr>
        <w:ind w:firstLine="567"/>
      </w:pPr>
    </w:p>
    <w:p w:rsidR="009F7B77" w:rsidRPr="00D510C7" w:rsidRDefault="00D510C7" w:rsidP="00D510C7">
      <w:pPr>
        <w:ind w:left="360"/>
        <w:jc w:val="center"/>
        <w:rPr>
          <w:b/>
        </w:rPr>
      </w:pPr>
      <w:r>
        <w:rPr>
          <w:b/>
        </w:rPr>
        <w:t>2.</w:t>
      </w:r>
      <w:r w:rsidR="009F7B77" w:rsidRPr="00D510C7">
        <w:rPr>
          <w:b/>
        </w:rPr>
        <w:t>ЦЕЛИ СОЗДАНИЯ, ПРИНЦИПЫ РАБОТЫ И ФУНКЦИИ КОМИССИИ</w:t>
      </w:r>
    </w:p>
    <w:p w:rsidR="009F7B77" w:rsidRPr="00B616F1" w:rsidRDefault="009F7B77" w:rsidP="009F7B77">
      <w:pPr>
        <w:ind w:firstLine="567"/>
      </w:pPr>
      <w:r w:rsidRPr="00B616F1">
        <w:tab/>
      </w:r>
    </w:p>
    <w:p w:rsidR="009F7B77" w:rsidRPr="00B616F1" w:rsidRDefault="009F7B77" w:rsidP="002011EF">
      <w:pPr>
        <w:ind w:firstLine="567"/>
        <w:jc w:val="both"/>
      </w:pPr>
      <w:r w:rsidRPr="00B616F1">
        <w:t>2.1. Закупочная комиссия создается в целях проведения закупок для нужд Заказчика посредством конкурсов и тендеров.</w:t>
      </w:r>
    </w:p>
    <w:p w:rsidR="009F7B77" w:rsidRPr="00B616F1" w:rsidRDefault="009F7B77" w:rsidP="002011EF">
      <w:pPr>
        <w:ind w:firstLine="567"/>
        <w:jc w:val="both"/>
      </w:pPr>
      <w:r w:rsidRPr="00B616F1">
        <w:t>2.2. В своей деятельности закупочная комиссия руководствуется следующими принципами:</w:t>
      </w:r>
      <w:r w:rsidR="00D510C7">
        <w:t xml:space="preserve"> </w:t>
      </w:r>
      <w:r w:rsidRPr="00B616F1">
        <w:t>эффективность и экономичность использования бюджетных средств и средств от деятельности, приносящей доход;</w:t>
      </w:r>
    </w:p>
    <w:p w:rsidR="009F7B77" w:rsidRPr="00B616F1" w:rsidRDefault="009F7B77" w:rsidP="002011EF">
      <w:pPr>
        <w:pStyle w:val="afe"/>
        <w:spacing w:before="0" w:beforeAutospacing="0" w:after="125" w:afterAutospacing="0"/>
        <w:ind w:firstLine="567"/>
        <w:jc w:val="both"/>
      </w:pPr>
      <w:r w:rsidRPr="00B616F1">
        <w:t>– публичность, гласность, открытость и прозрачность процедуры определения поставщиков (подрядчиков, исполнителей);</w:t>
      </w:r>
    </w:p>
    <w:p w:rsidR="009F7B77" w:rsidRPr="00B616F1" w:rsidRDefault="009F7B77" w:rsidP="002011EF">
      <w:pPr>
        <w:pStyle w:val="afe"/>
        <w:spacing w:before="0" w:beforeAutospacing="0" w:after="125" w:afterAutospacing="0"/>
        <w:ind w:firstLine="567"/>
        <w:jc w:val="both"/>
      </w:pPr>
      <w:r w:rsidRPr="00B616F1">
        <w:t>– обеспечение добросовестной конкуренции, недопущение дискриминации, введения ограничений или преимуще</w:t>
      </w:r>
      <w:proofErr w:type="gramStart"/>
      <w:r w:rsidRPr="00B616F1">
        <w:t>ств дл</w:t>
      </w:r>
      <w:proofErr w:type="gramEnd"/>
      <w:r w:rsidRPr="00B616F1">
        <w:t>я отдельных участников закупки, за исключением случаев, когда такие преимущества установлены действующим законодательством;</w:t>
      </w:r>
    </w:p>
    <w:p w:rsidR="009F7B77" w:rsidRPr="00B616F1" w:rsidRDefault="009F7B77" w:rsidP="002011EF">
      <w:pPr>
        <w:pStyle w:val="afe"/>
        <w:spacing w:before="0" w:beforeAutospacing="0" w:after="125" w:afterAutospacing="0"/>
        <w:ind w:firstLine="567"/>
        <w:jc w:val="both"/>
      </w:pPr>
      <w:r w:rsidRPr="00B616F1">
        <w:t>– устранение возможностей злоупотребления и коррупции при определении поставщиков (подрядчиков, исполнителей);</w:t>
      </w:r>
    </w:p>
    <w:p w:rsidR="009F7B77" w:rsidRPr="00B616F1" w:rsidRDefault="009F7B77" w:rsidP="002011EF">
      <w:pPr>
        <w:pStyle w:val="afe"/>
        <w:spacing w:before="0" w:beforeAutospacing="0" w:after="125" w:afterAutospacing="0"/>
        <w:ind w:firstLine="567"/>
        <w:jc w:val="both"/>
      </w:pPr>
      <w:r w:rsidRPr="00B616F1">
        <w:t>–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9F7B77" w:rsidRPr="00B616F1" w:rsidRDefault="009F7B77" w:rsidP="002011EF">
      <w:pPr>
        <w:ind w:left="567"/>
        <w:jc w:val="both"/>
      </w:pPr>
      <w:r w:rsidRPr="00B616F1">
        <w:br/>
        <w:t>2.3. Комиссия выполняет следующие функции:</w:t>
      </w:r>
    </w:p>
    <w:p w:rsidR="009F7B77" w:rsidRPr="00B616F1" w:rsidRDefault="009F7B77" w:rsidP="002011EF">
      <w:pPr>
        <w:ind w:firstLine="567"/>
        <w:jc w:val="both"/>
      </w:pPr>
      <w:r w:rsidRPr="00B616F1">
        <w:t>– согласовывает конкурсную (тендерную) документацию;</w:t>
      </w:r>
    </w:p>
    <w:p w:rsidR="009F7B77" w:rsidRPr="00B616F1" w:rsidRDefault="009F7B77" w:rsidP="002011EF">
      <w:pPr>
        <w:ind w:firstLine="567"/>
        <w:jc w:val="both"/>
      </w:pPr>
      <w:r w:rsidRPr="00B616F1">
        <w:t>– устанавливает сроки приема предложений;</w:t>
      </w:r>
    </w:p>
    <w:p w:rsidR="009F7B77" w:rsidRPr="00B616F1" w:rsidRDefault="009F7B77" w:rsidP="002011EF">
      <w:pPr>
        <w:ind w:firstLine="567"/>
        <w:jc w:val="both"/>
      </w:pPr>
      <w:r w:rsidRPr="00B616F1">
        <w:t>– устанавливает процедуры вскрытия предложений;</w:t>
      </w:r>
    </w:p>
    <w:p w:rsidR="009F7B77" w:rsidRPr="00B616F1" w:rsidRDefault="009F7B77" w:rsidP="002011EF">
      <w:pPr>
        <w:ind w:firstLine="567"/>
        <w:jc w:val="both"/>
      </w:pPr>
      <w:r w:rsidRPr="00B616F1">
        <w:t>– устанавливает критерии оценки предложений;</w:t>
      </w:r>
    </w:p>
    <w:p w:rsidR="009F7B77" w:rsidRPr="00B616F1" w:rsidRDefault="009F7B77" w:rsidP="002011EF">
      <w:pPr>
        <w:ind w:firstLine="567"/>
        <w:jc w:val="both"/>
      </w:pPr>
      <w:r w:rsidRPr="00B616F1">
        <w:t>– устанавливает порядок внесения, величину и форму обеспечения предложения;</w:t>
      </w:r>
    </w:p>
    <w:p w:rsidR="009F7B77" w:rsidRPr="00B616F1" w:rsidRDefault="009F7B77" w:rsidP="002011EF">
      <w:pPr>
        <w:ind w:firstLine="567"/>
        <w:jc w:val="both"/>
      </w:pPr>
      <w:r w:rsidRPr="00B616F1">
        <w:lastRenderedPageBreak/>
        <w:t>– проводит вскрытие предложений участников закупочных процедур;</w:t>
      </w:r>
    </w:p>
    <w:p w:rsidR="009F7B77" w:rsidRPr="00B616F1" w:rsidRDefault="009F7B77" w:rsidP="002011EF">
      <w:pPr>
        <w:ind w:firstLine="567"/>
        <w:jc w:val="both"/>
      </w:pPr>
      <w:r w:rsidRPr="00B616F1">
        <w:t>– проводит квалификационный отбор, если он предусмотрен условиями конкурсной (тендерной) документации;</w:t>
      </w:r>
    </w:p>
    <w:p w:rsidR="009F7B77" w:rsidRPr="00B616F1" w:rsidRDefault="009F7B77" w:rsidP="002011EF">
      <w:pPr>
        <w:ind w:firstLine="567"/>
        <w:jc w:val="both"/>
      </w:pPr>
      <w:r w:rsidRPr="00B616F1">
        <w:t>– осуществляет закупочные процедуры в соответствии с законодательством;</w:t>
      </w:r>
    </w:p>
    <w:p w:rsidR="009F7B77" w:rsidRPr="00B616F1" w:rsidRDefault="009F7B77" w:rsidP="002011EF">
      <w:pPr>
        <w:ind w:firstLine="567"/>
        <w:jc w:val="both"/>
      </w:pPr>
      <w:r w:rsidRPr="00B616F1">
        <w:t>– определяет исполнителя и резервного исполнителя конкурентных видов закупочных процедур или признает торги несостоявшимися».</w:t>
      </w:r>
    </w:p>
    <w:p w:rsidR="009F7B77" w:rsidRPr="00B616F1" w:rsidRDefault="009F7B77" w:rsidP="002011EF">
      <w:pPr>
        <w:pStyle w:val="a3"/>
        <w:ind w:firstLine="567"/>
        <w:rPr>
          <w:sz w:val="24"/>
        </w:rPr>
      </w:pPr>
      <w:r w:rsidRPr="00B616F1">
        <w:rPr>
          <w:sz w:val="24"/>
        </w:rPr>
        <w:br/>
      </w:r>
    </w:p>
    <w:p w:rsidR="009F7B77" w:rsidRPr="00B616F1" w:rsidRDefault="009F7B77" w:rsidP="009F7B77">
      <w:pPr>
        <w:pStyle w:val="a3"/>
        <w:ind w:firstLine="567"/>
        <w:jc w:val="center"/>
        <w:rPr>
          <w:b/>
          <w:sz w:val="24"/>
        </w:rPr>
      </w:pPr>
      <w:r w:rsidRPr="00B616F1">
        <w:rPr>
          <w:b/>
          <w:sz w:val="24"/>
        </w:rPr>
        <w:t xml:space="preserve">3. </w:t>
      </w:r>
      <w:r w:rsidRPr="00B616F1">
        <w:rPr>
          <w:b/>
          <w:color w:val="222222"/>
          <w:sz w:val="24"/>
          <w:shd w:val="clear" w:color="auto" w:fill="FFFFFF"/>
        </w:rPr>
        <w:t>ПОРЯДОК ФОРМИРОВАНИЯ ЗАКУПОЧНОЙ КОМИССИИ</w:t>
      </w:r>
    </w:p>
    <w:p w:rsidR="009F7B77" w:rsidRPr="00B616F1" w:rsidRDefault="009F7B77" w:rsidP="002011EF">
      <w:pPr>
        <w:ind w:firstLine="567"/>
        <w:jc w:val="both"/>
        <w:rPr>
          <w:color w:val="222222"/>
        </w:rPr>
      </w:pPr>
      <w:r w:rsidRPr="00B616F1">
        <w:t xml:space="preserve">3.1. </w:t>
      </w:r>
      <w:r w:rsidRPr="00B616F1">
        <w:rPr>
          <w:rStyle w:val="incut-head-sub"/>
          <w:color w:val="222222"/>
        </w:rPr>
        <w:t>Закупочная комиссия является коллегиальным органом, создаваемым Заказчиком на постоянной основе.</w:t>
      </w:r>
    </w:p>
    <w:p w:rsidR="009F7B77" w:rsidRPr="00B616F1" w:rsidRDefault="009F7B77" w:rsidP="002011E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 xml:space="preserve">Персональный состав закупочной комиссии, ее председатель, заместитель председателя, ответственный </w:t>
      </w:r>
      <w:r w:rsidR="00B51431" w:rsidRPr="00B616F1">
        <w:rPr>
          <w:color w:val="222222"/>
        </w:rPr>
        <w:t>секретарь,</w:t>
      </w:r>
      <w:r w:rsidRPr="00B616F1">
        <w:rPr>
          <w:color w:val="222222"/>
        </w:rPr>
        <w:t xml:space="preserve"> и члены комиссии утверждаются приказом заказчика.</w:t>
      </w:r>
    </w:p>
    <w:p w:rsidR="009F7B77" w:rsidRPr="00B616F1" w:rsidRDefault="009F7B77" w:rsidP="002011EF">
      <w:pPr>
        <w:pStyle w:val="a3"/>
        <w:ind w:firstLine="567"/>
        <w:rPr>
          <w:color w:val="222222"/>
          <w:sz w:val="24"/>
          <w:shd w:val="clear" w:color="auto" w:fill="FFFFFF"/>
        </w:rPr>
      </w:pPr>
      <w:r w:rsidRPr="00B616F1">
        <w:rPr>
          <w:sz w:val="24"/>
        </w:rPr>
        <w:t xml:space="preserve">3.2. </w:t>
      </w:r>
      <w:r w:rsidR="003F092F">
        <w:rPr>
          <w:color w:val="222222"/>
          <w:sz w:val="24"/>
          <w:shd w:val="clear" w:color="auto" w:fill="FFFFFF"/>
        </w:rPr>
        <w:t xml:space="preserve">Председатель, члены </w:t>
      </w:r>
      <w:r w:rsidRPr="00B616F1">
        <w:rPr>
          <w:color w:val="222222"/>
          <w:sz w:val="24"/>
          <w:shd w:val="clear" w:color="auto" w:fill="FFFFFF"/>
        </w:rPr>
        <w:t xml:space="preserve">комиссии и ответственный секретарь утверждаются приказом Заказчика сроком на один год. </w:t>
      </w:r>
      <w:r w:rsidR="003F092F">
        <w:rPr>
          <w:color w:val="222222"/>
          <w:sz w:val="24"/>
          <w:shd w:val="clear" w:color="auto" w:fill="FFFFFF"/>
        </w:rPr>
        <w:t>При необходимости состав закупочной комиссии формируется дополнительными членами в соответствии предмета закупок</w:t>
      </w:r>
      <w:r w:rsidRPr="00B616F1">
        <w:rPr>
          <w:color w:val="222222"/>
          <w:sz w:val="24"/>
          <w:shd w:val="clear" w:color="auto" w:fill="FFFFFF"/>
        </w:rPr>
        <w:t xml:space="preserve">. При проведении закупки свыше 5 000 </w:t>
      </w:r>
      <w:r w:rsidR="003F092F">
        <w:rPr>
          <w:color w:val="222222"/>
          <w:sz w:val="24"/>
          <w:shd w:val="clear" w:color="auto" w:fill="FFFFFF"/>
        </w:rPr>
        <w:t>БРВ</w:t>
      </w:r>
      <w:r w:rsidRPr="00B616F1">
        <w:rPr>
          <w:color w:val="222222"/>
          <w:sz w:val="24"/>
          <w:shd w:val="clear" w:color="auto" w:fill="FFFFFF"/>
        </w:rPr>
        <w:t xml:space="preserve"> в состав комиссии в обязательном порядке включаются представители </w:t>
      </w:r>
      <w:r w:rsidR="00CE31EC">
        <w:rPr>
          <w:color w:val="222222"/>
          <w:sz w:val="24"/>
          <w:shd w:val="clear" w:color="auto" w:fill="FFFFFF"/>
        </w:rPr>
        <w:t xml:space="preserve">Министерство инвестиций и внешней торговли </w:t>
      </w:r>
      <w:proofErr w:type="spellStart"/>
      <w:r w:rsidR="00CE31EC">
        <w:rPr>
          <w:color w:val="222222"/>
          <w:sz w:val="24"/>
          <w:shd w:val="clear" w:color="auto" w:fill="FFFFFF"/>
        </w:rPr>
        <w:t>РУз</w:t>
      </w:r>
      <w:proofErr w:type="spellEnd"/>
      <w:r w:rsidR="00CE31EC">
        <w:rPr>
          <w:color w:val="222222"/>
          <w:sz w:val="24"/>
          <w:shd w:val="clear" w:color="auto" w:fill="FFFFFF"/>
        </w:rPr>
        <w:t>.</w:t>
      </w:r>
      <w:r w:rsidRPr="00B616F1">
        <w:rPr>
          <w:color w:val="222222"/>
          <w:sz w:val="24"/>
          <w:shd w:val="clear" w:color="auto" w:fill="FFFFFF"/>
        </w:rPr>
        <w:t xml:space="preserve"> и РПИ «</w:t>
      </w:r>
      <w:proofErr w:type="spellStart"/>
      <w:r w:rsidRPr="00B616F1">
        <w:rPr>
          <w:color w:val="222222"/>
          <w:sz w:val="24"/>
          <w:shd w:val="clear" w:color="auto" w:fill="FFFFFF"/>
        </w:rPr>
        <w:t>УзИнжиниринг</w:t>
      </w:r>
      <w:proofErr w:type="spellEnd"/>
      <w:r w:rsidRPr="00B616F1">
        <w:rPr>
          <w:color w:val="222222"/>
          <w:sz w:val="24"/>
          <w:shd w:val="clear" w:color="auto" w:fill="FFFFFF"/>
        </w:rPr>
        <w:t xml:space="preserve">» при Кабинете Министров </w:t>
      </w:r>
      <w:proofErr w:type="spellStart"/>
      <w:r w:rsidRPr="00B616F1">
        <w:rPr>
          <w:color w:val="222222"/>
          <w:sz w:val="24"/>
          <w:shd w:val="clear" w:color="auto" w:fill="FFFFFF"/>
        </w:rPr>
        <w:t>РУз</w:t>
      </w:r>
      <w:proofErr w:type="spellEnd"/>
      <w:r w:rsidRPr="00B616F1">
        <w:rPr>
          <w:color w:val="222222"/>
          <w:sz w:val="24"/>
          <w:shd w:val="clear" w:color="auto" w:fill="FFFFFF"/>
        </w:rPr>
        <w:t>.</w:t>
      </w:r>
    </w:p>
    <w:p w:rsidR="009F7B77" w:rsidRPr="004C546E" w:rsidRDefault="009F7B77" w:rsidP="002011EF">
      <w:pPr>
        <w:pStyle w:val="afe"/>
        <w:spacing w:before="0" w:beforeAutospacing="0" w:after="125" w:afterAutospacing="0"/>
        <w:ind w:firstLine="567"/>
        <w:jc w:val="both"/>
      </w:pPr>
      <w:r w:rsidRPr="004C546E">
        <w:t xml:space="preserve">3.3. В состав закупочной комиссии входят </w:t>
      </w:r>
      <w:r w:rsidR="004C546E" w:rsidRPr="004C546E">
        <w:t>одиннадцать</w:t>
      </w:r>
      <w:r w:rsidRPr="004C546E">
        <w:t xml:space="preserve"> человек – членов закупочной комиссии. Председатель комиссии, заместитель председателя и ответственный секретарь комиссии являются членами закупочной комиссии.</w:t>
      </w:r>
    </w:p>
    <w:p w:rsidR="009F7B77" w:rsidRDefault="009F7B77" w:rsidP="002011EF">
      <w:pPr>
        <w:pStyle w:val="afe"/>
        <w:spacing w:before="0" w:beforeAutospacing="0" w:after="125" w:afterAutospacing="0"/>
        <w:ind w:firstLine="567"/>
        <w:jc w:val="both"/>
      </w:pPr>
      <w:r w:rsidRPr="00B616F1">
        <w:t>Работой закупочной комиссии руководит председатель, который созывает и ведет заседания закупочной комиссии, объявляет голосования и принятые закупочной комиссией решения, а также подписывает протоколы заседаний закупочной комиссии. В отсутствие председателя закупочной комиссии его функции выполняет заместитель.</w:t>
      </w:r>
    </w:p>
    <w:p w:rsidR="003F092F" w:rsidRPr="00B616F1" w:rsidRDefault="004C546E" w:rsidP="002011EF">
      <w:pPr>
        <w:pStyle w:val="afe"/>
        <w:spacing w:before="0" w:beforeAutospacing="0" w:after="125" w:afterAutospacing="0"/>
        <w:ind w:firstLine="567"/>
        <w:jc w:val="both"/>
      </w:pPr>
      <w:r>
        <w:t>При</w:t>
      </w:r>
      <w:r w:rsidRPr="00B616F1">
        <w:t xml:space="preserve"> </w:t>
      </w:r>
      <w:r>
        <w:t>окончании</w:t>
      </w:r>
      <w:r w:rsidR="00B51431">
        <w:t xml:space="preserve"> и</w:t>
      </w:r>
      <w:r>
        <w:t xml:space="preserve"> расторжение трудового договора или </w:t>
      </w:r>
      <w:r w:rsidR="00B51431">
        <w:t xml:space="preserve">с </w:t>
      </w:r>
      <w:r>
        <w:t xml:space="preserve">выходом </w:t>
      </w:r>
      <w:r w:rsidR="00B51431">
        <w:t xml:space="preserve">члена </w:t>
      </w:r>
      <w:r w:rsidR="00B51431" w:rsidRPr="00B616F1">
        <w:t xml:space="preserve"> закупочной комиссии </w:t>
      </w:r>
      <w:r w:rsidR="00B51431">
        <w:t xml:space="preserve">на </w:t>
      </w:r>
      <w:r>
        <w:t>трудово</w:t>
      </w:r>
      <w:r w:rsidR="00B51431">
        <w:t>й</w:t>
      </w:r>
      <w:r>
        <w:t xml:space="preserve"> отпуск </w:t>
      </w:r>
      <w:r w:rsidRPr="00B616F1">
        <w:t xml:space="preserve"> его функции выполняет </w:t>
      </w:r>
      <w:r w:rsidR="00B51431">
        <w:t>лицо</w:t>
      </w:r>
      <w:r>
        <w:t xml:space="preserve"> назначен</w:t>
      </w:r>
      <w:r w:rsidR="00B51431">
        <w:t>ный</w:t>
      </w:r>
      <w:r>
        <w:t xml:space="preserve"> на эту должность. </w:t>
      </w:r>
    </w:p>
    <w:p w:rsidR="009F7B77" w:rsidRPr="00B616F1" w:rsidRDefault="009F7B77" w:rsidP="002011EF">
      <w:pPr>
        <w:pStyle w:val="afe"/>
        <w:spacing w:before="0" w:beforeAutospacing="0" w:after="125" w:afterAutospacing="0"/>
        <w:ind w:firstLine="567"/>
        <w:jc w:val="both"/>
      </w:pPr>
      <w:r w:rsidRPr="00B616F1">
        <w:t>Ответственный секретарь организует оперативную работу комиссии и ведет ее делопроизводство.</w:t>
      </w:r>
    </w:p>
    <w:p w:rsidR="009F7B77" w:rsidRPr="00B616F1" w:rsidRDefault="009F7B77" w:rsidP="009F7B77">
      <w:pPr>
        <w:pStyle w:val="afe"/>
        <w:spacing w:before="0" w:beforeAutospacing="0" w:after="125" w:afterAutospacing="0"/>
        <w:ind w:left="567"/>
      </w:pPr>
      <w:r w:rsidRPr="00B616F1">
        <w:br/>
        <w:t>3.4. В состав закупочной комиссии включают преимущественно лиц, которые:</w:t>
      </w:r>
    </w:p>
    <w:p w:rsidR="009F7B77" w:rsidRPr="00B616F1" w:rsidRDefault="009F7B77" w:rsidP="009F7B77">
      <w:pPr>
        <w:ind w:firstLine="567"/>
      </w:pPr>
      <w:r>
        <w:t xml:space="preserve">- </w:t>
      </w:r>
      <w:r w:rsidRPr="00B616F1">
        <w:t>прошли профессиональную переподготовку или повышение квалификации в сфере закупок;</w:t>
      </w:r>
    </w:p>
    <w:p w:rsidR="009F7B77" w:rsidRDefault="009F7B77" w:rsidP="009F7B77">
      <w:pPr>
        <w:ind w:firstLine="567"/>
      </w:pPr>
      <w:r>
        <w:t xml:space="preserve">- </w:t>
      </w:r>
      <w:r w:rsidRPr="00B616F1">
        <w:t>обладают специальными знаниями в отношении предмета закупки.</w:t>
      </w:r>
    </w:p>
    <w:p w:rsidR="008B7262" w:rsidRPr="00B616F1" w:rsidRDefault="008B7262" w:rsidP="009F7B77">
      <w:pPr>
        <w:ind w:firstLine="567"/>
      </w:pPr>
    </w:p>
    <w:p w:rsidR="009F7B77" w:rsidRPr="00B616F1" w:rsidRDefault="009F7B77" w:rsidP="009F7B77">
      <w:pPr>
        <w:ind w:firstLine="567"/>
      </w:pPr>
      <w:r w:rsidRPr="00B616F1">
        <w:t>3.5. Члены комиссии не должны быть аффилированными лицами с участниками закупок или иметь какую-либо личную заинтересованность в отношении проводимой закупки».</w:t>
      </w:r>
    </w:p>
    <w:p w:rsidR="009F7B77" w:rsidRPr="00B616F1" w:rsidRDefault="009F7B77" w:rsidP="009F7B77">
      <w:pPr>
        <w:pStyle w:val="a3"/>
        <w:ind w:firstLine="567"/>
        <w:rPr>
          <w:b/>
          <w:sz w:val="24"/>
        </w:rPr>
      </w:pPr>
    </w:p>
    <w:p w:rsidR="009F7B77" w:rsidRPr="00B616F1" w:rsidRDefault="009F7B77" w:rsidP="009F7B77">
      <w:pPr>
        <w:pStyle w:val="af6"/>
        <w:widowControl w:val="0"/>
        <w:tabs>
          <w:tab w:val="left" w:pos="1785"/>
        </w:tabs>
        <w:spacing w:after="0" w:line="240" w:lineRule="auto"/>
        <w:ind w:left="0" w:right="54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F7B77" w:rsidRPr="00B616F1" w:rsidRDefault="009F7B77" w:rsidP="009F7B77">
      <w:pPr>
        <w:pStyle w:val="a3"/>
        <w:numPr>
          <w:ilvl w:val="0"/>
          <w:numId w:val="28"/>
        </w:numPr>
        <w:jc w:val="center"/>
        <w:rPr>
          <w:b/>
          <w:sz w:val="24"/>
        </w:rPr>
      </w:pPr>
      <w:r w:rsidRPr="00B616F1">
        <w:rPr>
          <w:b/>
          <w:sz w:val="24"/>
        </w:rPr>
        <w:t>ПРАВА И ОБЯЗАННОСТИ ЧЛЕНОВ ЗАКУПОЧНОЙ КОМИССИИ</w:t>
      </w:r>
    </w:p>
    <w:p w:rsidR="009F7B77" w:rsidRPr="00B616F1" w:rsidRDefault="009F7B77" w:rsidP="009F7B77">
      <w:pPr>
        <w:pStyle w:val="a3"/>
        <w:ind w:firstLine="567"/>
        <w:rPr>
          <w:sz w:val="24"/>
        </w:rPr>
      </w:pPr>
    </w:p>
    <w:p w:rsidR="009F7B77" w:rsidRPr="00B616F1" w:rsidRDefault="009F7B77" w:rsidP="003F092F">
      <w:pPr>
        <w:ind w:firstLine="567"/>
        <w:jc w:val="both"/>
        <w:rPr>
          <w:color w:val="222222"/>
        </w:rPr>
      </w:pPr>
      <w:r w:rsidRPr="00B616F1">
        <w:rPr>
          <w:color w:val="222222"/>
          <w:shd w:val="clear" w:color="auto" w:fill="FFFFFF"/>
        </w:rPr>
        <w:t xml:space="preserve">4.1. </w:t>
      </w:r>
      <w:r w:rsidRPr="00B616F1">
        <w:rPr>
          <w:rStyle w:val="incut-head-sub"/>
          <w:color w:val="222222"/>
        </w:rPr>
        <w:t>Члены закупочной комиссии вправе:</w:t>
      </w:r>
    </w:p>
    <w:p w:rsidR="009F7B77" w:rsidRPr="00B616F1" w:rsidRDefault="003F092F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>
        <w:rPr>
          <w:color w:val="222222"/>
        </w:rPr>
        <w:t xml:space="preserve">- </w:t>
      </w:r>
      <w:r w:rsidR="009F7B77" w:rsidRPr="00B616F1">
        <w:rPr>
          <w:color w:val="222222"/>
        </w:rPr>
        <w:t>запрашивать разъяснения у работников Заказчика, занимавшихся подготовкой конкурсной (тендерной) документации;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>
        <w:rPr>
          <w:color w:val="222222"/>
        </w:rPr>
        <w:t xml:space="preserve">- </w:t>
      </w:r>
      <w:r w:rsidRPr="00B616F1">
        <w:rPr>
          <w:color w:val="222222"/>
        </w:rPr>
        <w:t>знакомиться со всеми предоставленными на рассмотрение документами и сведениями, входящими в состав конкурсной (тендерной) документации;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>
        <w:rPr>
          <w:color w:val="222222"/>
        </w:rPr>
        <w:t xml:space="preserve">- </w:t>
      </w:r>
      <w:r w:rsidRPr="00B616F1">
        <w:rPr>
          <w:color w:val="222222"/>
        </w:rPr>
        <w:t>выступать по вопросам повестки дня на заседаниях закупочной комиссии;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>
        <w:rPr>
          <w:color w:val="222222"/>
        </w:rPr>
        <w:t xml:space="preserve">- </w:t>
      </w:r>
      <w:r w:rsidRPr="00B616F1">
        <w:rPr>
          <w:color w:val="222222"/>
        </w:rPr>
        <w:t>проверять правильность содержания составляемых закупочной комиссией протоколов, в том числе правильность отражения в этих протоколах своего выступления;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>
        <w:rPr>
          <w:color w:val="222222"/>
        </w:rPr>
        <w:lastRenderedPageBreak/>
        <w:t xml:space="preserve">- </w:t>
      </w:r>
      <w:r w:rsidRPr="00B616F1">
        <w:rPr>
          <w:color w:val="222222"/>
        </w:rPr>
        <w:t>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4.2. Члены закупочной комиссии обязаны: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присутствовать на заседаниях закупочной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принимать решения в пределах своей компетенции.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4.3. Ответственный секретарь закупочной комиссии осуществляет подготовку заседаний закупочной комиссии, включая оформление и рассылку необходимых документов, информирование членов закупочной комиссии по всем вопросам, относящимся к их функциям (в т. ч.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 xml:space="preserve">Ответственный секретарь ведет делопроизводство закупочной комиссии, в том числе ведет протоколы заседаний закупочной комиссии и все </w:t>
      </w:r>
      <w:r w:rsidRPr="005B2068">
        <w:rPr>
          <w:color w:val="222222"/>
        </w:rPr>
        <w:t>аудио</w:t>
      </w:r>
      <w:r w:rsidR="00AD768E" w:rsidRPr="005B2068">
        <w:rPr>
          <w:color w:val="222222"/>
        </w:rPr>
        <w:t xml:space="preserve"> видео</w:t>
      </w:r>
      <w:r w:rsidRPr="005B2068">
        <w:rPr>
          <w:color w:val="222222"/>
        </w:rPr>
        <w:t>записи. Все протоколы и аудио</w:t>
      </w:r>
      <w:r w:rsidR="00AD768E" w:rsidRPr="005B2068">
        <w:rPr>
          <w:color w:val="222222"/>
        </w:rPr>
        <w:t xml:space="preserve"> видеозаписи </w:t>
      </w:r>
      <w:r w:rsidRPr="005B2068">
        <w:rPr>
          <w:color w:val="222222"/>
        </w:rPr>
        <w:t xml:space="preserve"> хранятся у ответственного секретаря закупочной комиссии».</w:t>
      </w:r>
    </w:p>
    <w:p w:rsidR="009F7B77" w:rsidRPr="00B616F1" w:rsidRDefault="009F7B77" w:rsidP="009F7B77">
      <w:pPr>
        <w:pStyle w:val="a3"/>
        <w:tabs>
          <w:tab w:val="left" w:pos="-1260"/>
        </w:tabs>
        <w:ind w:firstLine="567"/>
        <w:rPr>
          <w:sz w:val="24"/>
        </w:rPr>
      </w:pPr>
    </w:p>
    <w:p w:rsidR="009F7B77" w:rsidRPr="00B616F1" w:rsidRDefault="009F7B77" w:rsidP="009F7B77">
      <w:pPr>
        <w:ind w:firstLine="567"/>
        <w:jc w:val="center"/>
        <w:rPr>
          <w:b/>
        </w:rPr>
      </w:pPr>
      <w:r w:rsidRPr="00B616F1">
        <w:rPr>
          <w:b/>
        </w:rPr>
        <w:t xml:space="preserve">5. </w:t>
      </w:r>
      <w:r w:rsidRPr="00B616F1">
        <w:rPr>
          <w:b/>
          <w:color w:val="222222"/>
          <w:shd w:val="clear" w:color="auto" w:fill="FFFFFF"/>
        </w:rPr>
        <w:t>ПОРЯДОК РАБОТЫ ЗАКУПОЧНОЙ КОМИССИИ</w:t>
      </w:r>
    </w:p>
    <w:p w:rsidR="009F7B77" w:rsidRPr="00B616F1" w:rsidRDefault="009F7B77" w:rsidP="009F7B77">
      <w:pPr>
        <w:ind w:firstLine="567"/>
        <w:jc w:val="both"/>
      </w:pPr>
    </w:p>
    <w:p w:rsidR="009F7B77" w:rsidRPr="00B616F1" w:rsidRDefault="009F7B77" w:rsidP="003F092F">
      <w:pPr>
        <w:ind w:firstLine="567"/>
        <w:jc w:val="both"/>
        <w:rPr>
          <w:rStyle w:val="incut-head-sub"/>
          <w:color w:val="222222"/>
        </w:rPr>
      </w:pPr>
      <w:r w:rsidRPr="00B616F1">
        <w:rPr>
          <w:rStyle w:val="incut-head-sub"/>
          <w:color w:val="222222"/>
        </w:rPr>
        <w:t xml:space="preserve">5.1. Заседания закупочной комиссии могут проводиться в </w:t>
      </w:r>
      <w:r w:rsidRPr="005B2068">
        <w:rPr>
          <w:rStyle w:val="incut-head-sub"/>
          <w:color w:val="222222"/>
        </w:rPr>
        <w:t>очной</w:t>
      </w:r>
      <w:r w:rsidR="00B51431" w:rsidRPr="005B2068">
        <w:rPr>
          <w:rStyle w:val="incut-head-sub"/>
          <w:color w:val="222222"/>
        </w:rPr>
        <w:t xml:space="preserve">, </w:t>
      </w:r>
      <w:r w:rsidRPr="005B2068">
        <w:rPr>
          <w:rStyle w:val="incut-head-sub"/>
          <w:color w:val="222222"/>
        </w:rPr>
        <w:t>заочной</w:t>
      </w:r>
      <w:r w:rsidR="00B51431">
        <w:rPr>
          <w:rStyle w:val="incut-head-sub"/>
          <w:color w:val="222222"/>
        </w:rPr>
        <w:t xml:space="preserve"> </w:t>
      </w:r>
      <w:r w:rsidRPr="00B616F1">
        <w:rPr>
          <w:rStyle w:val="incut-head-sub"/>
          <w:color w:val="222222"/>
        </w:rPr>
        <w:t>(путем опроса, без совместного присутствия) форме</w:t>
      </w:r>
      <w:r w:rsidR="00B51431">
        <w:rPr>
          <w:rStyle w:val="incut-head-sub"/>
          <w:color w:val="222222"/>
        </w:rPr>
        <w:t xml:space="preserve"> или по видео конференции связи</w:t>
      </w:r>
      <w:r w:rsidRPr="00B616F1">
        <w:rPr>
          <w:rStyle w:val="incut-head-sub"/>
          <w:color w:val="222222"/>
        </w:rPr>
        <w:t xml:space="preserve">. Для проведения </w:t>
      </w:r>
      <w:r w:rsidRPr="00B51431">
        <w:rPr>
          <w:rStyle w:val="incut-head-sub"/>
          <w:color w:val="222222"/>
        </w:rPr>
        <w:t>заседания</w:t>
      </w:r>
      <w:r w:rsidRPr="00B616F1">
        <w:rPr>
          <w:rStyle w:val="incut-head-sub"/>
          <w:color w:val="222222"/>
        </w:rPr>
        <w:t xml:space="preserve"> закупочной комиссии необходимо присутствие более половины от общего числа членов закупочной комиссии.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5.2. Решения закупочной комиссии принимаются простым большинством голосов от числа присутствующих на заседании членов. При голосовании каждый член закупочной комиссии имеет один голос. При равенстве голосов голос Председателя является решающим.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Голосование при заочных заседаниях комиссии осуществляется путем личной подписи члена комиссии на проекте протокола.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5.3. Ответственный секретарь закупочной комиссии уведомляет членов закупочной комиссии о дне, времени и месте проведения заседания комиссии не позднее, чем за 2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ответственным секретарем комиссии.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5.4. Заседания закупочной комиссии открываются и закрываются председателем (в отсутствии председателя – заместителем председателя).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5.5. Ответственный секретарь закупочной комиссии (в период отсутс</w:t>
      </w:r>
      <w:r>
        <w:rPr>
          <w:color w:val="222222"/>
        </w:rPr>
        <w:t xml:space="preserve">твия ответственного секретаря - </w:t>
      </w:r>
      <w:r w:rsidRPr="00B616F1">
        <w:rPr>
          <w:color w:val="222222"/>
        </w:rPr>
        <w:t>другой уполномоченный председателем член комиссии) ведет протоколы.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5.6. В случае наличия у членов закупочной комиссии связей, носящих характер аффилированности с участниками, вопрос о которых вынесен на заседание, такой член закупочной комиссии должен заявить самоотвод, о чем делается отметка в протоколе, и не принимать участие в голосовании по данному вопросу.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В случае если закупочной комиссии стало известно о наличии аффилированности члена данной комиссии до принятия решения по соответствующему вопросу, а он сам не заявил самоотвод, такой член исключается из голосования по данному вопросу.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В случае</w:t>
      </w:r>
      <w:proofErr w:type="gramStart"/>
      <w:r w:rsidRPr="00B616F1">
        <w:rPr>
          <w:color w:val="222222"/>
        </w:rPr>
        <w:t>,</w:t>
      </w:r>
      <w:proofErr w:type="gramEnd"/>
      <w:r w:rsidRPr="00B616F1">
        <w:rPr>
          <w:color w:val="222222"/>
        </w:rPr>
        <w:t xml:space="preserve"> если закупочной комиссии стало известно о наличии аффилированности члена данной комиссии, проголосовавшего по соответствующему вопросу после принятия решения, голос такого члена исключается из результатов голосования по данному вопросу.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lastRenderedPageBreak/>
        <w:t>5.7. Протоколы заседаний закупочной комиссии подписываются всеми членами закупочной комиссии, принимавшими участие в заседании.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5.8. Решения, принимаемые закупочной комиссией в пределах ее компетенции, являются обязательными для всех участников.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5.9. Заказчик обязан организовать материально-техническое обеспечение деятельности закупочной комиссии, в том числе предоставить средства аудиозаписи, оргтехнику, канцелярские принадлежности, удобное помещение для проведения заседаний закупочной комиссии».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Очные заседания могут проводиться в формате конференций (видеоконференции и т.п.).</w:t>
      </w:r>
    </w:p>
    <w:p w:rsidR="00AD768E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5B2068">
        <w:rPr>
          <w:color w:val="222222"/>
        </w:rPr>
        <w:t xml:space="preserve">Решения по </w:t>
      </w:r>
      <w:proofErr w:type="spellStart"/>
      <w:r w:rsidRPr="005B2068">
        <w:rPr>
          <w:color w:val="222222"/>
        </w:rPr>
        <w:t>госзакупке</w:t>
      </w:r>
      <w:proofErr w:type="spellEnd"/>
      <w:r w:rsidRPr="005B2068">
        <w:rPr>
          <w:color w:val="222222"/>
        </w:rPr>
        <w:t xml:space="preserve"> товаров (работ, услуг) стоимостью менее 5 000 </w:t>
      </w:r>
      <w:r w:rsidR="00AD768E" w:rsidRPr="005B2068">
        <w:rPr>
          <w:color w:val="222222"/>
        </w:rPr>
        <w:t>БРВ</w:t>
      </w:r>
      <w:r w:rsidRPr="005B2068">
        <w:rPr>
          <w:color w:val="222222"/>
        </w:rPr>
        <w:t xml:space="preserve"> на дату проведения заседания по одной </w:t>
      </w:r>
      <w:proofErr w:type="spellStart"/>
      <w:r w:rsidRPr="005B2068">
        <w:rPr>
          <w:color w:val="222222"/>
        </w:rPr>
        <w:t>госзакупке</w:t>
      </w:r>
      <w:proofErr w:type="spellEnd"/>
      <w:r w:rsidRPr="005B2068">
        <w:rPr>
          <w:color w:val="222222"/>
        </w:rPr>
        <w:t xml:space="preserve"> могут приниматься на заочном, а свыше 5 000 </w:t>
      </w:r>
      <w:r w:rsidR="00AD768E" w:rsidRPr="005B2068">
        <w:rPr>
          <w:color w:val="222222"/>
        </w:rPr>
        <w:t>БРВ</w:t>
      </w:r>
      <w:r w:rsidRPr="005B2068">
        <w:rPr>
          <w:color w:val="222222"/>
        </w:rPr>
        <w:t xml:space="preserve"> - только на очном заседании закупочной комиссии.</w:t>
      </w:r>
    </w:p>
    <w:p w:rsidR="009F7B77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На заседаниях вправе участвовать в качестве наблюдателя представитель уполномоченного органа.</w:t>
      </w:r>
    </w:p>
    <w:p w:rsidR="0019269B" w:rsidRDefault="0019269B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</w:p>
    <w:p w:rsidR="0019269B" w:rsidRPr="005B2068" w:rsidRDefault="005B2068" w:rsidP="0019269B">
      <w:pPr>
        <w:shd w:val="clear" w:color="auto" w:fill="FFFFFF"/>
        <w:spacing w:after="100" w:afterAutospacing="1"/>
        <w:jc w:val="center"/>
        <w:outlineLvl w:val="1"/>
        <w:rPr>
          <w:color w:val="000000"/>
        </w:rPr>
      </w:pPr>
      <w:r w:rsidRPr="005B2068">
        <w:rPr>
          <w:b/>
          <w:bCs/>
          <w:color w:val="000000"/>
        </w:rPr>
        <w:t>6.</w:t>
      </w:r>
      <w:r w:rsidR="0019269B" w:rsidRPr="005B2068">
        <w:rPr>
          <w:b/>
          <w:bCs/>
          <w:color w:val="000000"/>
        </w:rPr>
        <w:t>О</w:t>
      </w:r>
      <w:r>
        <w:rPr>
          <w:b/>
          <w:bCs/>
          <w:color w:val="000000"/>
        </w:rPr>
        <w:t>ФОРМЛЕНИЯ</w:t>
      </w:r>
      <w:r w:rsidR="0019269B" w:rsidRPr="005B206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ПРОТОКОЛА</w:t>
      </w:r>
      <w:r w:rsidR="0019269B" w:rsidRPr="005B206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ЗАКУПОЧНОЙ</w:t>
      </w:r>
      <w:r w:rsidR="0019269B" w:rsidRPr="005B206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КОМИССИИ</w:t>
      </w:r>
      <w:r w:rsidR="0019269B" w:rsidRPr="005B2068">
        <w:rPr>
          <w:b/>
          <w:bCs/>
          <w:color w:val="000000"/>
        </w:rPr>
        <w:t xml:space="preserve"> </w:t>
      </w:r>
    </w:p>
    <w:p w:rsidR="0019269B" w:rsidRPr="005B2068" w:rsidRDefault="0019269B" w:rsidP="0019269B">
      <w:pPr>
        <w:shd w:val="clear" w:color="auto" w:fill="FFFFFF"/>
        <w:ind w:firstLine="851"/>
        <w:jc w:val="both"/>
        <w:rPr>
          <w:color w:val="000000"/>
        </w:rPr>
      </w:pPr>
    </w:p>
    <w:p w:rsidR="0019269B" w:rsidRPr="005B2068" w:rsidRDefault="0019269B" w:rsidP="005B2068">
      <w:pPr>
        <w:shd w:val="clear" w:color="auto" w:fill="FFFFFF"/>
        <w:ind w:firstLine="567"/>
        <w:jc w:val="both"/>
        <w:rPr>
          <w:color w:val="000000"/>
        </w:rPr>
      </w:pPr>
      <w:r w:rsidRPr="005B2068">
        <w:rPr>
          <w:color w:val="000000"/>
        </w:rPr>
        <w:t xml:space="preserve">Результаты рассмотрения и оценки предложений фиксируются в протоколе рассмотрения и оценки предложений. </w:t>
      </w:r>
    </w:p>
    <w:p w:rsidR="00DA0F84" w:rsidRPr="005B2068" w:rsidRDefault="00DA0F84" w:rsidP="005B2068">
      <w:pPr>
        <w:shd w:val="clear" w:color="auto" w:fill="FFFFFF"/>
        <w:ind w:firstLine="567"/>
        <w:jc w:val="both"/>
        <w:rPr>
          <w:color w:val="000000"/>
        </w:rPr>
      </w:pPr>
      <w:r w:rsidRPr="005B2068">
        <w:rPr>
          <w:color w:val="000000"/>
        </w:rPr>
        <w:t>Протокол рассмотрения и оценки предложений должен содержать следующую информацию:</w:t>
      </w:r>
    </w:p>
    <w:p w:rsidR="00DA0F84" w:rsidRPr="005B2068" w:rsidRDefault="00DA0F84" w:rsidP="00DA0F84">
      <w:pPr>
        <w:shd w:val="clear" w:color="auto" w:fill="FFFFFF"/>
        <w:ind w:firstLine="851"/>
        <w:jc w:val="both"/>
        <w:rPr>
          <w:color w:val="000000"/>
        </w:rPr>
      </w:pPr>
      <w:r w:rsidRPr="005B2068">
        <w:rPr>
          <w:color w:val="000000"/>
        </w:rPr>
        <w:t>о дате и времени рассмотрения и оценки конкурсных предложений;</w:t>
      </w:r>
    </w:p>
    <w:p w:rsidR="00DA0F84" w:rsidRPr="005B2068" w:rsidRDefault="00DA0F84" w:rsidP="00DA0F84">
      <w:pPr>
        <w:shd w:val="clear" w:color="auto" w:fill="FFFFFF"/>
        <w:ind w:firstLine="851"/>
        <w:jc w:val="both"/>
        <w:rPr>
          <w:color w:val="000000"/>
        </w:rPr>
      </w:pPr>
      <w:r w:rsidRPr="005B2068">
        <w:rPr>
          <w:color w:val="000000"/>
        </w:rPr>
        <w:t xml:space="preserve">о составе присутствующих членов закупочной комиссии и уполномоченных представителей участников конкурса; </w:t>
      </w:r>
    </w:p>
    <w:p w:rsidR="00DA0F84" w:rsidRPr="005B2068" w:rsidRDefault="00DA0F84" w:rsidP="00DA0F84">
      <w:pPr>
        <w:shd w:val="clear" w:color="auto" w:fill="FFFFFF"/>
        <w:ind w:firstLine="851"/>
        <w:jc w:val="both"/>
        <w:rPr>
          <w:color w:val="000000"/>
        </w:rPr>
      </w:pPr>
      <w:r w:rsidRPr="005B2068">
        <w:rPr>
          <w:color w:val="000000"/>
        </w:rPr>
        <w:t>об участниках конкурса, предложения которых были рассмотрены;</w:t>
      </w:r>
    </w:p>
    <w:p w:rsidR="00DA0F84" w:rsidRPr="005B2068" w:rsidRDefault="00DA0F84" w:rsidP="00DA0F84">
      <w:pPr>
        <w:shd w:val="clear" w:color="auto" w:fill="FFFFFF"/>
        <w:ind w:firstLine="851"/>
        <w:jc w:val="both"/>
        <w:rPr>
          <w:color w:val="000000"/>
        </w:rPr>
      </w:pPr>
      <w:r w:rsidRPr="005B2068">
        <w:rPr>
          <w:color w:val="000000"/>
        </w:rPr>
        <w:t xml:space="preserve">об участниках конкурса, предложения которых были отклонены, с указанием конкретных причин их отклонения; </w:t>
      </w:r>
    </w:p>
    <w:p w:rsidR="00DA0F84" w:rsidRPr="005B2068" w:rsidRDefault="00DA0F84" w:rsidP="00DA0F84">
      <w:pPr>
        <w:shd w:val="clear" w:color="auto" w:fill="FFFFFF"/>
        <w:ind w:firstLine="851"/>
        <w:jc w:val="both"/>
        <w:rPr>
          <w:color w:val="000000"/>
        </w:rPr>
      </w:pPr>
      <w:r w:rsidRPr="005B2068">
        <w:rPr>
          <w:color w:val="000000"/>
        </w:rPr>
        <w:t xml:space="preserve">о принятом </w:t>
      </w:r>
      <w:proofErr w:type="gramStart"/>
      <w:r w:rsidRPr="005B2068">
        <w:rPr>
          <w:color w:val="000000"/>
        </w:rPr>
        <w:t>решении</w:t>
      </w:r>
      <w:proofErr w:type="gramEnd"/>
      <w:r w:rsidRPr="005B2068">
        <w:rPr>
          <w:color w:val="000000"/>
        </w:rPr>
        <w:t xml:space="preserve"> о победителе конкурса;</w:t>
      </w:r>
    </w:p>
    <w:p w:rsidR="00DA0F84" w:rsidRPr="005B2068" w:rsidRDefault="00DA0F84" w:rsidP="00DA0F84">
      <w:pPr>
        <w:shd w:val="clear" w:color="auto" w:fill="FFFFFF"/>
        <w:ind w:firstLine="851"/>
        <w:jc w:val="both"/>
        <w:rPr>
          <w:color w:val="000000"/>
        </w:rPr>
      </w:pPr>
      <w:proofErr w:type="gramStart"/>
      <w:r w:rsidRPr="005B2068">
        <w:rPr>
          <w:color w:val="000000"/>
        </w:rPr>
        <w:t>наименование (для юридического лица), фамилию, имя, отчество (для физических лиц), местонахождение (почтовый адрес) победителя конкурса.</w:t>
      </w:r>
      <w:proofErr w:type="gramEnd"/>
    </w:p>
    <w:p w:rsidR="00DA0F84" w:rsidRPr="005B2068" w:rsidRDefault="00DA0F84" w:rsidP="0019269B">
      <w:pPr>
        <w:shd w:val="clear" w:color="auto" w:fill="FFFFFF"/>
        <w:ind w:firstLine="851"/>
        <w:jc w:val="both"/>
        <w:rPr>
          <w:color w:val="000000"/>
        </w:rPr>
      </w:pPr>
    </w:p>
    <w:p w:rsidR="0019269B" w:rsidRPr="005B2068" w:rsidRDefault="0019269B" w:rsidP="005B2068">
      <w:pPr>
        <w:shd w:val="clear" w:color="auto" w:fill="FFFFFF"/>
        <w:ind w:firstLine="567"/>
        <w:jc w:val="both"/>
        <w:rPr>
          <w:color w:val="000000"/>
        </w:rPr>
      </w:pPr>
      <w:r w:rsidRPr="005B2068">
        <w:rPr>
          <w:color w:val="000000"/>
        </w:rPr>
        <w:t xml:space="preserve">Ведение официального протокола заседания закупочной комиссии обязательная процедура. Итоговый документ входит в отчетную документацию. На </w:t>
      </w:r>
      <w:proofErr w:type="gramStart"/>
      <w:r w:rsidRPr="005B2068">
        <w:rPr>
          <w:color w:val="000000"/>
        </w:rPr>
        <w:t>СИП-портале</w:t>
      </w:r>
      <w:proofErr w:type="gramEnd"/>
      <w:r w:rsidRPr="005B2068">
        <w:rPr>
          <w:color w:val="000000"/>
        </w:rPr>
        <w:t xml:space="preserve"> размещается выписка из протокола. Она представляет собой точную копию части текста основного документа, которая касается вопросов повестки дня.</w:t>
      </w:r>
    </w:p>
    <w:p w:rsidR="0019269B" w:rsidRPr="005B2068" w:rsidRDefault="0019269B" w:rsidP="005B2068">
      <w:pPr>
        <w:shd w:val="clear" w:color="auto" w:fill="FFFFFF"/>
        <w:spacing w:after="225"/>
        <w:ind w:firstLine="567"/>
        <w:jc w:val="both"/>
        <w:rPr>
          <w:color w:val="721C24"/>
        </w:rPr>
      </w:pPr>
      <w:r w:rsidRPr="005B2068">
        <w:rPr>
          <w:color w:val="000000"/>
        </w:rPr>
        <w:t>Выписка из протокола подписывается и заверяется только секретарем. Что касается полной версии документа, она формируется секретарем в дело по предмету закупки и заседания. Подлинный экземпляр протокола заседания комиссии подписывается членами закупочной комиссии, и утверждается председателем закупочной комиссии.</w:t>
      </w:r>
      <w:r w:rsidR="00DA0F84" w:rsidRPr="005B2068">
        <w:rPr>
          <w:color w:val="000000"/>
        </w:rPr>
        <w:t xml:space="preserve"> </w:t>
      </w:r>
      <w:r w:rsidRPr="005B2068">
        <w:rPr>
          <w:color w:val="721C24"/>
        </w:rPr>
        <w:t> Для учета систематизир</w:t>
      </w:r>
      <w:r w:rsidR="00DA0F84" w:rsidRPr="005B2068">
        <w:rPr>
          <w:color w:val="721C24"/>
        </w:rPr>
        <w:t>уется</w:t>
      </w:r>
      <w:r w:rsidRPr="005B2068">
        <w:rPr>
          <w:color w:val="721C24"/>
        </w:rPr>
        <w:t xml:space="preserve"> протоколы </w:t>
      </w:r>
      <w:r w:rsidR="00DA0F84" w:rsidRPr="005B2068">
        <w:rPr>
          <w:color w:val="721C24"/>
        </w:rPr>
        <w:t>закупочной комиссии</w:t>
      </w:r>
      <w:r w:rsidRPr="005B2068">
        <w:rPr>
          <w:color w:val="721C24"/>
        </w:rPr>
        <w:t xml:space="preserve"> по номерам.</w:t>
      </w:r>
      <w:r w:rsidR="00DA0F84" w:rsidRPr="005B2068">
        <w:rPr>
          <w:color w:val="721C24"/>
        </w:rPr>
        <w:t xml:space="preserve"> </w:t>
      </w:r>
    </w:p>
    <w:p w:rsidR="0019269B" w:rsidRPr="005B2068" w:rsidRDefault="0019269B" w:rsidP="005B2068">
      <w:pPr>
        <w:shd w:val="clear" w:color="auto" w:fill="FFFFFF"/>
        <w:spacing w:after="225"/>
        <w:ind w:firstLine="567"/>
        <w:jc w:val="both"/>
        <w:rPr>
          <w:color w:val="000000"/>
        </w:rPr>
      </w:pPr>
      <w:r w:rsidRPr="005B2068">
        <w:rPr>
          <w:color w:val="000000"/>
        </w:rPr>
        <w:t xml:space="preserve">Перед проведением заседания проводится подготовительная работа, </w:t>
      </w:r>
      <w:proofErr w:type="gramStart"/>
      <w:r w:rsidRPr="005B2068">
        <w:rPr>
          <w:color w:val="000000"/>
        </w:rPr>
        <w:t>включающая</w:t>
      </w:r>
      <w:proofErr w:type="gramEnd"/>
      <w:r w:rsidRPr="005B2068">
        <w:rPr>
          <w:color w:val="000000"/>
        </w:rPr>
        <w:t xml:space="preserve"> в том числе подготовку к ведению официального протокола комиссии по закупкам. На этом этапе в проект документа могут быть внесены фамилии присутствующих (регистрация). Отдельно может быть составлен список присутствующих и приглашенных, содержащий подробную информацию о каждом из лиц (ФИО, место работы, должность).</w:t>
      </w:r>
    </w:p>
    <w:p w:rsidR="0019269B" w:rsidRPr="005B2068" w:rsidRDefault="0019269B" w:rsidP="005B2068">
      <w:pPr>
        <w:shd w:val="clear" w:color="auto" w:fill="FFFFFF"/>
        <w:spacing w:after="225"/>
        <w:ind w:firstLine="567"/>
        <w:jc w:val="both"/>
        <w:rPr>
          <w:color w:val="000000"/>
        </w:rPr>
      </w:pPr>
      <w:r w:rsidRPr="005B2068">
        <w:rPr>
          <w:color w:val="000000"/>
        </w:rPr>
        <w:t>На этапе подготовки также ведутся черновые записи основных моментов докладов и выступлений, подготовленных к заседанию. Использование этих тезисов позволит ускорить и упростить составление итогового протокола закупочной комиссии.</w:t>
      </w:r>
    </w:p>
    <w:p w:rsidR="0019269B" w:rsidRPr="005B2068" w:rsidRDefault="0019269B" w:rsidP="00DA0F84">
      <w:pPr>
        <w:shd w:val="clear" w:color="auto" w:fill="FFFFFF"/>
        <w:spacing w:after="225"/>
        <w:ind w:firstLine="360"/>
        <w:jc w:val="both"/>
        <w:rPr>
          <w:color w:val="000000"/>
        </w:rPr>
      </w:pPr>
      <w:r w:rsidRPr="005B2068">
        <w:rPr>
          <w:color w:val="000000"/>
        </w:rPr>
        <w:lastRenderedPageBreak/>
        <w:t>Официальная форма протокола заседания комиссии включает следующие пункты:</w:t>
      </w:r>
    </w:p>
    <w:p w:rsidR="0019269B" w:rsidRPr="005B2068" w:rsidRDefault="0019269B" w:rsidP="0019269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B2068">
        <w:rPr>
          <w:color w:val="000000"/>
        </w:rPr>
        <w:t xml:space="preserve">Заголовок. Содержит порядковый номер заседания в пределах календарного года или срока полномочий закупочной комиссии, название </w:t>
      </w:r>
      <w:proofErr w:type="gramStart"/>
      <w:r w:rsidR="006A181F">
        <w:rPr>
          <w:color w:val="000000"/>
        </w:rPr>
        <w:t>закупочная</w:t>
      </w:r>
      <w:proofErr w:type="gramEnd"/>
      <w:r w:rsidR="006A181F">
        <w:rPr>
          <w:color w:val="000000"/>
        </w:rPr>
        <w:t xml:space="preserve"> комиссии</w:t>
      </w:r>
      <w:r w:rsidRPr="005B2068">
        <w:rPr>
          <w:color w:val="000000"/>
        </w:rPr>
        <w:t xml:space="preserve"> и предмет закупки.</w:t>
      </w:r>
    </w:p>
    <w:p w:rsidR="0019269B" w:rsidRPr="005B2068" w:rsidRDefault="0019269B" w:rsidP="0019269B">
      <w:pPr>
        <w:numPr>
          <w:ilvl w:val="0"/>
          <w:numId w:val="29"/>
        </w:numPr>
        <w:shd w:val="clear" w:color="auto" w:fill="FFFFFF"/>
        <w:spacing w:before="100" w:beforeAutospacing="1" w:after="225" w:afterAutospacing="1"/>
        <w:jc w:val="both"/>
        <w:rPr>
          <w:color w:val="000000"/>
        </w:rPr>
      </w:pPr>
      <w:r w:rsidRPr="005B2068">
        <w:rPr>
          <w:color w:val="000000"/>
        </w:rPr>
        <w:t xml:space="preserve">Дата протокола и город проведения заседания. Число обычно выставляется после проведения заседания. </w:t>
      </w:r>
    </w:p>
    <w:p w:rsidR="0019269B" w:rsidRPr="005B2068" w:rsidRDefault="0019269B" w:rsidP="0019269B">
      <w:pPr>
        <w:numPr>
          <w:ilvl w:val="0"/>
          <w:numId w:val="29"/>
        </w:numPr>
        <w:shd w:val="clear" w:color="auto" w:fill="FFFFFF"/>
        <w:spacing w:before="100" w:beforeAutospacing="1" w:after="225" w:afterAutospacing="1"/>
        <w:jc w:val="both"/>
        <w:rPr>
          <w:color w:val="000000"/>
        </w:rPr>
      </w:pPr>
      <w:r w:rsidRPr="005B2068">
        <w:rPr>
          <w:color w:val="000000"/>
        </w:rPr>
        <w:t xml:space="preserve">Вводная часть. Включает фамилии и инициалы председателя и секретаря. Далее после слова «Присутствовали» в должностном порядке перечисляют фамилии, инициалы должностных лиц, присутствовавших на заседании. Вводная часть протокола комиссии по </w:t>
      </w:r>
      <w:proofErr w:type="spellStart"/>
      <w:r w:rsidRPr="005B2068">
        <w:rPr>
          <w:color w:val="000000"/>
        </w:rPr>
        <w:t>госзакупкам</w:t>
      </w:r>
      <w:proofErr w:type="spellEnd"/>
      <w:r w:rsidRPr="005B2068">
        <w:rPr>
          <w:color w:val="000000"/>
        </w:rPr>
        <w:t xml:space="preserve"> в Узбекистане также включает повестку дня с нумерацией и указанием должностных лиц, готовивших каждый вопрос.</w:t>
      </w:r>
    </w:p>
    <w:p w:rsidR="0019269B" w:rsidRPr="005B2068" w:rsidRDefault="0019269B" w:rsidP="0019269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B2068">
        <w:rPr>
          <w:color w:val="000000"/>
        </w:rPr>
        <w:t xml:space="preserve">Основная часть. Содержит столько разделов, сколько пунктов в повестке дня. Может быть </w:t>
      </w:r>
      <w:proofErr w:type="gramStart"/>
      <w:r w:rsidRPr="005B2068">
        <w:rPr>
          <w:color w:val="000000"/>
        </w:rPr>
        <w:t>оформлена</w:t>
      </w:r>
      <w:proofErr w:type="gramEnd"/>
      <w:r w:rsidRPr="005B2068">
        <w:rPr>
          <w:color w:val="000000"/>
        </w:rPr>
        <w:t xml:space="preserve"> в краткой или полной форме. Краткий протокол фиксирует вопросы повестки дня, фамилии докладчиков и принятые решения. Его ведут в случаях, когда заседание носит оперативный характер. Полное ведение протокола комиссии по </w:t>
      </w:r>
      <w:proofErr w:type="spellStart"/>
      <w:r w:rsidRPr="005B2068">
        <w:rPr>
          <w:color w:val="000000"/>
        </w:rPr>
        <w:t>госзакупкам</w:t>
      </w:r>
      <w:proofErr w:type="spellEnd"/>
      <w:r w:rsidRPr="005B2068">
        <w:rPr>
          <w:color w:val="000000"/>
        </w:rPr>
        <w:t xml:space="preserve"> в Узбекистане включает подробные записи о предмете закупки, содержание докладов и выступлений, все высказанные мнения, вопросы, реплики, замечания, позиции.</w:t>
      </w:r>
    </w:p>
    <w:p w:rsidR="0019269B" w:rsidRPr="00E26150" w:rsidRDefault="0019269B" w:rsidP="0019269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5B2068">
        <w:rPr>
          <w:color w:val="000000"/>
        </w:rPr>
        <w:t>Части «СЛУШАЛИ», «ВЫСТУПИЛИ» и «РЕШИЛИ». Каждый раздел основного текста протокола состоит из частей «СЛУШАЛИ», «ВЫСТУПИЛИ», «РЕШИЛИ». Их печатают прописными буквами от левого поля. В части «СЛУШАЛИ» излагается текст выступления с фамилией выступающего. Часть «ВЫСТУПИЛИ» содержит фамилию выступающего,  текст выступления или вопрос (если в ходе выступления он был задан докладчику). Раздел «РЕШИЛИ» («ПОСТАНОВИЛИ») отражает принятое решение</w:t>
      </w:r>
      <w:r w:rsidRPr="00E26150">
        <w:rPr>
          <w:rFonts w:ascii="Arial" w:hAnsi="Arial" w:cs="Arial"/>
          <w:color w:val="000000"/>
        </w:rPr>
        <w:t>.</w:t>
      </w:r>
    </w:p>
    <w:p w:rsidR="0019269B" w:rsidRDefault="0019269B" w:rsidP="0019269B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Протокол рассмотрения и оценки предложений подписывается всеми членами закупочной комиссии, и выписка из него опубликовывается на специальном информационном портале в течение трех рабочих дней со дня его подписания.</w:t>
      </w:r>
    </w:p>
    <w:p w:rsidR="0019269B" w:rsidRPr="00B616F1" w:rsidRDefault="0019269B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</w:p>
    <w:p w:rsidR="009F7B77" w:rsidRPr="00B616F1" w:rsidRDefault="005B2068" w:rsidP="009F7B77">
      <w:pPr>
        <w:ind w:firstLine="567"/>
        <w:jc w:val="center"/>
        <w:rPr>
          <w:b/>
          <w:bCs/>
        </w:rPr>
      </w:pPr>
      <w:r>
        <w:rPr>
          <w:b/>
          <w:bCs/>
        </w:rPr>
        <w:t>7</w:t>
      </w:r>
      <w:r w:rsidR="009F7B77" w:rsidRPr="00B616F1">
        <w:rPr>
          <w:b/>
          <w:bCs/>
        </w:rPr>
        <w:t>. ЗАКЛЮЧИТЕЛЬНЫЕ ПОЛОЖЕНИЯ</w:t>
      </w:r>
    </w:p>
    <w:p w:rsidR="009F7B77" w:rsidRPr="00B616F1" w:rsidRDefault="009F7B77" w:rsidP="009F7B77">
      <w:pPr>
        <w:ind w:firstLine="567"/>
        <w:rPr>
          <w:b/>
          <w:bCs/>
        </w:rPr>
      </w:pPr>
    </w:p>
    <w:p w:rsidR="009F7B77" w:rsidRPr="00B616F1" w:rsidRDefault="009F7B77" w:rsidP="003F092F">
      <w:pPr>
        <w:ind w:firstLine="567"/>
        <w:jc w:val="both"/>
        <w:rPr>
          <w:color w:val="222222"/>
        </w:rPr>
      </w:pPr>
      <w:r w:rsidRPr="00B616F1">
        <w:rPr>
          <w:rStyle w:val="incut-head-sub"/>
          <w:color w:val="222222"/>
        </w:rPr>
        <w:t>6.1 Закупочная комиссия несет ответственность за соответствие процедур определения исполнителя требованиям законодательства о государственных закупках, обоснованность и беспристрастность принимаемых ею решений.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6.2. Закупочная комиссия не несет ответственности за действия, осуществляемые другими субъектами государственных закупок.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6.3. Члены закупочной комиссии не вправе распространять сведения, составляющие государственную, служебную или коммерческую тайну, ставшие известными им в ходе определения поставщика (подрядчика, исполнителя) путем проведения конкурса (тендера).</w:t>
      </w:r>
    </w:p>
    <w:p w:rsidR="009F7B77" w:rsidRPr="00B616F1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 w:rsidRPr="00B616F1">
        <w:rPr>
          <w:color w:val="222222"/>
        </w:rPr>
        <w:t>6.4. При проведении закупочных процедур в рамках:</w:t>
      </w:r>
    </w:p>
    <w:p w:rsidR="009F7B77" w:rsidRPr="00B616F1" w:rsidRDefault="009F7B77" w:rsidP="003F092F">
      <w:pPr>
        <w:ind w:firstLine="567"/>
        <w:jc w:val="both"/>
        <w:rPr>
          <w:color w:val="222222"/>
        </w:rPr>
      </w:pPr>
      <w:r>
        <w:rPr>
          <w:color w:val="222222"/>
        </w:rPr>
        <w:t xml:space="preserve">- </w:t>
      </w:r>
      <w:r w:rsidRPr="00B616F1">
        <w:rPr>
          <w:color w:val="222222"/>
        </w:rPr>
        <w:t>хозяйственной деятельности закупочная комиссия формируется из числа представителей Заказчика при необходимости с привлечением экспертов с правом голоса;</w:t>
      </w:r>
    </w:p>
    <w:p w:rsidR="009F7B77" w:rsidRPr="009F7B77" w:rsidRDefault="009F7B77" w:rsidP="003F092F">
      <w:pPr>
        <w:pStyle w:val="afe"/>
        <w:spacing w:before="0" w:beforeAutospacing="0" w:after="125" w:afterAutospacing="0"/>
        <w:ind w:firstLine="567"/>
        <w:jc w:val="both"/>
        <w:rPr>
          <w:color w:val="222222"/>
        </w:rPr>
      </w:pPr>
      <w:r>
        <w:rPr>
          <w:color w:val="222222"/>
        </w:rPr>
        <w:t xml:space="preserve">- </w:t>
      </w:r>
      <w:r w:rsidRPr="00B616F1">
        <w:rPr>
          <w:color w:val="222222"/>
        </w:rPr>
        <w:t>проектной деятельности функции закупочной комиссии выполняет создаваемая в установленном порядке группа реализации проекта, которая принимает решения о результатах</w:t>
      </w:r>
      <w:r>
        <w:rPr>
          <w:color w:val="222222"/>
        </w:rPr>
        <w:t xml:space="preserve"> проведения закупочных процедур</w:t>
      </w:r>
      <w:r w:rsidRPr="00B616F1">
        <w:rPr>
          <w:color w:val="222222"/>
        </w:rPr>
        <w:t>.</w:t>
      </w:r>
    </w:p>
    <w:p w:rsidR="009F7B77" w:rsidRDefault="009F7B77" w:rsidP="003F092F">
      <w:pPr>
        <w:ind w:firstLine="567"/>
        <w:jc w:val="both"/>
      </w:pPr>
    </w:p>
    <w:p w:rsidR="00DD1537" w:rsidRPr="00E35DED" w:rsidRDefault="00DD1537" w:rsidP="003F092F">
      <w:pPr>
        <w:jc w:val="both"/>
        <w:rPr>
          <w:bCs/>
          <w:snapToGrid w:val="0"/>
        </w:rPr>
      </w:pPr>
    </w:p>
    <w:sectPr w:rsidR="00DD1537" w:rsidRPr="00E35DED" w:rsidSect="00C13138">
      <w:headerReference w:type="even" r:id="rId9"/>
      <w:headerReference w:type="default" r:id="rId10"/>
      <w:pgSz w:w="11906" w:h="16838"/>
      <w:pgMar w:top="993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CD" w:rsidRDefault="00B633CD">
      <w:r>
        <w:separator/>
      </w:r>
    </w:p>
  </w:endnote>
  <w:endnote w:type="continuationSeparator" w:id="0">
    <w:p w:rsidR="00B633CD" w:rsidRDefault="00B6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CD" w:rsidRDefault="00B633CD">
      <w:r>
        <w:separator/>
      </w:r>
    </w:p>
  </w:footnote>
  <w:footnote w:type="continuationSeparator" w:id="0">
    <w:p w:rsidR="00B633CD" w:rsidRDefault="00B6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0B" w:rsidRDefault="00E0727C" w:rsidP="000306C8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77B0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77B0B" w:rsidRDefault="00C77B0B" w:rsidP="00177DFD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0B" w:rsidRDefault="00C77B0B" w:rsidP="00177DFD">
    <w:pPr>
      <w:pStyle w:val="af0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063B2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19E7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1C34"/>
    <w:multiLevelType w:val="multilevel"/>
    <w:tmpl w:val="42AC0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AA853FB"/>
    <w:multiLevelType w:val="multilevel"/>
    <w:tmpl w:val="171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B29D2"/>
    <w:multiLevelType w:val="hybridMultilevel"/>
    <w:tmpl w:val="A202C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F70"/>
    <w:multiLevelType w:val="hybridMultilevel"/>
    <w:tmpl w:val="DFE2875A"/>
    <w:lvl w:ilvl="0" w:tplc="F384CAAE">
      <w:start w:val="1"/>
      <w:numFmt w:val="decimal"/>
      <w:lvlText w:val="%1."/>
      <w:lvlJc w:val="left"/>
      <w:pPr>
        <w:ind w:left="107" w:hanging="589"/>
      </w:pPr>
      <w:rPr>
        <w:rFonts w:hint="default"/>
        <w:i w:val="0"/>
        <w:spacing w:val="0"/>
        <w:w w:val="104"/>
        <w:sz w:val="24"/>
        <w:szCs w:val="24"/>
      </w:rPr>
    </w:lvl>
    <w:lvl w:ilvl="1" w:tplc="798EC3DE">
      <w:numFmt w:val="bullet"/>
      <w:lvlText w:val="•"/>
      <w:lvlJc w:val="left"/>
      <w:pPr>
        <w:ind w:left="1272" w:hanging="589"/>
      </w:pPr>
      <w:rPr>
        <w:rFonts w:hint="default"/>
      </w:rPr>
    </w:lvl>
    <w:lvl w:ilvl="2" w:tplc="ADDEC4C4">
      <w:numFmt w:val="bullet"/>
      <w:lvlText w:val="•"/>
      <w:lvlJc w:val="left"/>
      <w:pPr>
        <w:ind w:left="2444" w:hanging="589"/>
      </w:pPr>
      <w:rPr>
        <w:rFonts w:hint="default"/>
      </w:rPr>
    </w:lvl>
    <w:lvl w:ilvl="3" w:tplc="2806DC92">
      <w:numFmt w:val="bullet"/>
      <w:lvlText w:val="•"/>
      <w:lvlJc w:val="left"/>
      <w:pPr>
        <w:ind w:left="3616" w:hanging="589"/>
      </w:pPr>
      <w:rPr>
        <w:rFonts w:hint="default"/>
      </w:rPr>
    </w:lvl>
    <w:lvl w:ilvl="4" w:tplc="768C330E">
      <w:numFmt w:val="bullet"/>
      <w:lvlText w:val="•"/>
      <w:lvlJc w:val="left"/>
      <w:pPr>
        <w:ind w:left="4788" w:hanging="589"/>
      </w:pPr>
      <w:rPr>
        <w:rFonts w:hint="default"/>
      </w:rPr>
    </w:lvl>
    <w:lvl w:ilvl="5" w:tplc="EB22FD7C">
      <w:numFmt w:val="bullet"/>
      <w:lvlText w:val="•"/>
      <w:lvlJc w:val="left"/>
      <w:pPr>
        <w:ind w:left="5960" w:hanging="589"/>
      </w:pPr>
      <w:rPr>
        <w:rFonts w:hint="default"/>
      </w:rPr>
    </w:lvl>
    <w:lvl w:ilvl="6" w:tplc="043E1854">
      <w:numFmt w:val="bullet"/>
      <w:lvlText w:val="•"/>
      <w:lvlJc w:val="left"/>
      <w:pPr>
        <w:ind w:left="7132" w:hanging="589"/>
      </w:pPr>
      <w:rPr>
        <w:rFonts w:hint="default"/>
      </w:rPr>
    </w:lvl>
    <w:lvl w:ilvl="7" w:tplc="9094173A">
      <w:numFmt w:val="bullet"/>
      <w:lvlText w:val="•"/>
      <w:lvlJc w:val="left"/>
      <w:pPr>
        <w:ind w:left="8304" w:hanging="589"/>
      </w:pPr>
      <w:rPr>
        <w:rFonts w:hint="default"/>
      </w:rPr>
    </w:lvl>
    <w:lvl w:ilvl="8" w:tplc="5C8A7C7A">
      <w:numFmt w:val="bullet"/>
      <w:lvlText w:val="•"/>
      <w:lvlJc w:val="left"/>
      <w:pPr>
        <w:ind w:left="9476" w:hanging="589"/>
      </w:pPr>
      <w:rPr>
        <w:rFonts w:hint="default"/>
      </w:rPr>
    </w:lvl>
  </w:abstractNum>
  <w:abstractNum w:abstractNumId="13">
    <w:nsid w:val="2AE01045"/>
    <w:multiLevelType w:val="hybridMultilevel"/>
    <w:tmpl w:val="ED0EE21E"/>
    <w:lvl w:ilvl="0" w:tplc="153E4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61AD2">
      <w:numFmt w:val="none"/>
      <w:lvlText w:val=""/>
      <w:lvlJc w:val="left"/>
      <w:pPr>
        <w:tabs>
          <w:tab w:val="num" w:pos="360"/>
        </w:tabs>
      </w:pPr>
    </w:lvl>
    <w:lvl w:ilvl="2" w:tplc="5352C492">
      <w:numFmt w:val="none"/>
      <w:lvlText w:val=""/>
      <w:lvlJc w:val="left"/>
      <w:pPr>
        <w:tabs>
          <w:tab w:val="num" w:pos="360"/>
        </w:tabs>
      </w:pPr>
    </w:lvl>
    <w:lvl w:ilvl="3" w:tplc="9C34E53A">
      <w:numFmt w:val="none"/>
      <w:lvlText w:val=""/>
      <w:lvlJc w:val="left"/>
      <w:pPr>
        <w:tabs>
          <w:tab w:val="num" w:pos="360"/>
        </w:tabs>
      </w:pPr>
    </w:lvl>
    <w:lvl w:ilvl="4" w:tplc="685E5508">
      <w:numFmt w:val="none"/>
      <w:lvlText w:val=""/>
      <w:lvlJc w:val="left"/>
      <w:pPr>
        <w:tabs>
          <w:tab w:val="num" w:pos="360"/>
        </w:tabs>
      </w:pPr>
    </w:lvl>
    <w:lvl w:ilvl="5" w:tplc="A530AD94">
      <w:numFmt w:val="none"/>
      <w:lvlText w:val=""/>
      <w:lvlJc w:val="left"/>
      <w:pPr>
        <w:tabs>
          <w:tab w:val="num" w:pos="360"/>
        </w:tabs>
      </w:pPr>
    </w:lvl>
    <w:lvl w:ilvl="6" w:tplc="752226C2">
      <w:numFmt w:val="none"/>
      <w:lvlText w:val=""/>
      <w:lvlJc w:val="left"/>
      <w:pPr>
        <w:tabs>
          <w:tab w:val="num" w:pos="360"/>
        </w:tabs>
      </w:pPr>
    </w:lvl>
    <w:lvl w:ilvl="7" w:tplc="5C0CBF32">
      <w:numFmt w:val="none"/>
      <w:lvlText w:val=""/>
      <w:lvlJc w:val="left"/>
      <w:pPr>
        <w:tabs>
          <w:tab w:val="num" w:pos="360"/>
        </w:tabs>
      </w:pPr>
    </w:lvl>
    <w:lvl w:ilvl="8" w:tplc="5A1C3AC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0061EB3"/>
    <w:multiLevelType w:val="multilevel"/>
    <w:tmpl w:val="CD6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66040"/>
    <w:multiLevelType w:val="hybridMultilevel"/>
    <w:tmpl w:val="9466A728"/>
    <w:lvl w:ilvl="0" w:tplc="AB2081FE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A21E9"/>
    <w:multiLevelType w:val="multilevel"/>
    <w:tmpl w:val="57B66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6223F2A"/>
    <w:multiLevelType w:val="multilevel"/>
    <w:tmpl w:val="010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EAF3D5D"/>
    <w:multiLevelType w:val="hybridMultilevel"/>
    <w:tmpl w:val="BFFA7F56"/>
    <w:lvl w:ilvl="0" w:tplc="F738DB7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F68240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F13EC"/>
    <w:multiLevelType w:val="multilevel"/>
    <w:tmpl w:val="06D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94CD0"/>
    <w:multiLevelType w:val="multilevel"/>
    <w:tmpl w:val="246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A240BD"/>
    <w:multiLevelType w:val="hybridMultilevel"/>
    <w:tmpl w:val="8638A0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F02B08"/>
    <w:multiLevelType w:val="hybridMultilevel"/>
    <w:tmpl w:val="9466A728"/>
    <w:lvl w:ilvl="0" w:tplc="AB2081FE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78E35C0C"/>
    <w:multiLevelType w:val="hybridMultilevel"/>
    <w:tmpl w:val="E0140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B34F37"/>
    <w:multiLevelType w:val="hybridMultilevel"/>
    <w:tmpl w:val="C32C0694"/>
    <w:lvl w:ilvl="0" w:tplc="21588FB0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7"/>
  </w:num>
  <w:num w:numId="4">
    <w:abstractNumId w:val="30"/>
  </w:num>
  <w:num w:numId="5">
    <w:abstractNumId w:val="24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21"/>
  </w:num>
  <w:num w:numId="11">
    <w:abstractNumId w:val="22"/>
  </w:num>
  <w:num w:numId="12">
    <w:abstractNumId w:val="19"/>
  </w:num>
  <w:num w:numId="13">
    <w:abstractNumId w:val="17"/>
  </w:num>
  <w:num w:numId="14">
    <w:abstractNumId w:val="7"/>
  </w:num>
  <w:num w:numId="15">
    <w:abstractNumId w:val="4"/>
  </w:num>
  <w:num w:numId="16">
    <w:abstractNumId w:val="8"/>
  </w:num>
  <w:num w:numId="17">
    <w:abstractNumId w:val="2"/>
  </w:num>
  <w:num w:numId="18">
    <w:abstractNumId w:val="20"/>
  </w:num>
  <w:num w:numId="19">
    <w:abstractNumId w:val="11"/>
  </w:num>
  <w:num w:numId="20">
    <w:abstractNumId w:val="16"/>
  </w:num>
  <w:num w:numId="21">
    <w:abstractNumId w:val="12"/>
  </w:num>
  <w:num w:numId="22">
    <w:abstractNumId w:val="15"/>
  </w:num>
  <w:num w:numId="23">
    <w:abstractNumId w:val="3"/>
  </w:num>
  <w:num w:numId="24">
    <w:abstractNumId w:val="1"/>
  </w:num>
  <w:num w:numId="25">
    <w:abstractNumId w:val="28"/>
  </w:num>
  <w:num w:numId="26">
    <w:abstractNumId w:val="25"/>
  </w:num>
  <w:num w:numId="27">
    <w:abstractNumId w:val="9"/>
  </w:num>
  <w:num w:numId="28">
    <w:abstractNumId w:val="10"/>
  </w:num>
  <w:num w:numId="29">
    <w:abstractNumId w:val="14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A89"/>
    <w:rsid w:val="000005FF"/>
    <w:rsid w:val="00000679"/>
    <w:rsid w:val="00006FD4"/>
    <w:rsid w:val="00012499"/>
    <w:rsid w:val="00015EB5"/>
    <w:rsid w:val="00015F15"/>
    <w:rsid w:val="000173BD"/>
    <w:rsid w:val="00017521"/>
    <w:rsid w:val="000206C5"/>
    <w:rsid w:val="000229F6"/>
    <w:rsid w:val="00023DED"/>
    <w:rsid w:val="00024314"/>
    <w:rsid w:val="00025389"/>
    <w:rsid w:val="0002625E"/>
    <w:rsid w:val="000269F5"/>
    <w:rsid w:val="00030444"/>
    <w:rsid w:val="000306C8"/>
    <w:rsid w:val="00030BDD"/>
    <w:rsid w:val="00034B84"/>
    <w:rsid w:val="00037455"/>
    <w:rsid w:val="00043528"/>
    <w:rsid w:val="00050633"/>
    <w:rsid w:val="00050D91"/>
    <w:rsid w:val="00060411"/>
    <w:rsid w:val="00060CD3"/>
    <w:rsid w:val="00062A7F"/>
    <w:rsid w:val="00066EDC"/>
    <w:rsid w:val="00071CD4"/>
    <w:rsid w:val="0007311B"/>
    <w:rsid w:val="000737D2"/>
    <w:rsid w:val="000777B8"/>
    <w:rsid w:val="000860C4"/>
    <w:rsid w:val="00086C38"/>
    <w:rsid w:val="00090C1F"/>
    <w:rsid w:val="000927D2"/>
    <w:rsid w:val="00094615"/>
    <w:rsid w:val="00095663"/>
    <w:rsid w:val="00095A96"/>
    <w:rsid w:val="00095BA8"/>
    <w:rsid w:val="000A012C"/>
    <w:rsid w:val="000A572F"/>
    <w:rsid w:val="000A5982"/>
    <w:rsid w:val="000A5C52"/>
    <w:rsid w:val="000A7C80"/>
    <w:rsid w:val="000B15D3"/>
    <w:rsid w:val="000B3D24"/>
    <w:rsid w:val="000B587A"/>
    <w:rsid w:val="000B6F2F"/>
    <w:rsid w:val="000B7E3A"/>
    <w:rsid w:val="000C17EC"/>
    <w:rsid w:val="000C2D4E"/>
    <w:rsid w:val="000C60C2"/>
    <w:rsid w:val="000D6446"/>
    <w:rsid w:val="000E05F1"/>
    <w:rsid w:val="000E2662"/>
    <w:rsid w:val="000F23AF"/>
    <w:rsid w:val="000F44D5"/>
    <w:rsid w:val="000F48FF"/>
    <w:rsid w:val="000F6612"/>
    <w:rsid w:val="00102461"/>
    <w:rsid w:val="001035C1"/>
    <w:rsid w:val="001055F7"/>
    <w:rsid w:val="001061CB"/>
    <w:rsid w:val="00106E4F"/>
    <w:rsid w:val="001072A1"/>
    <w:rsid w:val="001111D3"/>
    <w:rsid w:val="00115225"/>
    <w:rsid w:val="00121136"/>
    <w:rsid w:val="001300B6"/>
    <w:rsid w:val="00134A03"/>
    <w:rsid w:val="001369FA"/>
    <w:rsid w:val="00136B81"/>
    <w:rsid w:val="001441E8"/>
    <w:rsid w:val="00144346"/>
    <w:rsid w:val="001452C3"/>
    <w:rsid w:val="00145E9D"/>
    <w:rsid w:val="00154051"/>
    <w:rsid w:val="00154A72"/>
    <w:rsid w:val="0016056B"/>
    <w:rsid w:val="00160ECF"/>
    <w:rsid w:val="001627F9"/>
    <w:rsid w:val="00162DC2"/>
    <w:rsid w:val="0016685A"/>
    <w:rsid w:val="00167D68"/>
    <w:rsid w:val="0017111C"/>
    <w:rsid w:val="00177DFD"/>
    <w:rsid w:val="00181043"/>
    <w:rsid w:val="0018115B"/>
    <w:rsid w:val="00186091"/>
    <w:rsid w:val="001918FA"/>
    <w:rsid w:val="0019235A"/>
    <w:rsid w:val="0019269B"/>
    <w:rsid w:val="00193C50"/>
    <w:rsid w:val="00197427"/>
    <w:rsid w:val="00197CDA"/>
    <w:rsid w:val="001B57E4"/>
    <w:rsid w:val="001C0797"/>
    <w:rsid w:val="001C29CF"/>
    <w:rsid w:val="001D1D69"/>
    <w:rsid w:val="001D2581"/>
    <w:rsid w:val="001D3645"/>
    <w:rsid w:val="001D3CF6"/>
    <w:rsid w:val="001D4169"/>
    <w:rsid w:val="001D456D"/>
    <w:rsid w:val="001E1679"/>
    <w:rsid w:val="001E1B15"/>
    <w:rsid w:val="001F0B1E"/>
    <w:rsid w:val="001F1875"/>
    <w:rsid w:val="001F684A"/>
    <w:rsid w:val="002011EF"/>
    <w:rsid w:val="0021064E"/>
    <w:rsid w:val="00217235"/>
    <w:rsid w:val="00221802"/>
    <w:rsid w:val="002312C4"/>
    <w:rsid w:val="0023352C"/>
    <w:rsid w:val="00243144"/>
    <w:rsid w:val="00244D3A"/>
    <w:rsid w:val="00245777"/>
    <w:rsid w:val="002466D6"/>
    <w:rsid w:val="00256498"/>
    <w:rsid w:val="00256FC9"/>
    <w:rsid w:val="00261CF6"/>
    <w:rsid w:val="00270827"/>
    <w:rsid w:val="00275098"/>
    <w:rsid w:val="0028041B"/>
    <w:rsid w:val="00282024"/>
    <w:rsid w:val="00282F12"/>
    <w:rsid w:val="00283778"/>
    <w:rsid w:val="00283F92"/>
    <w:rsid w:val="00286E10"/>
    <w:rsid w:val="00292C37"/>
    <w:rsid w:val="002953DB"/>
    <w:rsid w:val="002B5EC5"/>
    <w:rsid w:val="002B7646"/>
    <w:rsid w:val="002C0D02"/>
    <w:rsid w:val="002C13B5"/>
    <w:rsid w:val="002C43BB"/>
    <w:rsid w:val="002D50EF"/>
    <w:rsid w:val="002D63D3"/>
    <w:rsid w:val="002E08CC"/>
    <w:rsid w:val="002E2D08"/>
    <w:rsid w:val="002E2F57"/>
    <w:rsid w:val="002E6537"/>
    <w:rsid w:val="002F1BCD"/>
    <w:rsid w:val="002F1DB6"/>
    <w:rsid w:val="002F677A"/>
    <w:rsid w:val="002F6F20"/>
    <w:rsid w:val="00301570"/>
    <w:rsid w:val="0031256D"/>
    <w:rsid w:val="003144A3"/>
    <w:rsid w:val="00316981"/>
    <w:rsid w:val="003170C7"/>
    <w:rsid w:val="00327553"/>
    <w:rsid w:val="00341622"/>
    <w:rsid w:val="00342BD0"/>
    <w:rsid w:val="00346FE5"/>
    <w:rsid w:val="00350124"/>
    <w:rsid w:val="00353F95"/>
    <w:rsid w:val="00354134"/>
    <w:rsid w:val="00354BE5"/>
    <w:rsid w:val="00361D51"/>
    <w:rsid w:val="003669BA"/>
    <w:rsid w:val="00366CCA"/>
    <w:rsid w:val="00372EAB"/>
    <w:rsid w:val="0037657D"/>
    <w:rsid w:val="003802C3"/>
    <w:rsid w:val="00380EFE"/>
    <w:rsid w:val="003822AD"/>
    <w:rsid w:val="00383A4F"/>
    <w:rsid w:val="00387AFC"/>
    <w:rsid w:val="0039133E"/>
    <w:rsid w:val="00391850"/>
    <w:rsid w:val="0039317E"/>
    <w:rsid w:val="00394009"/>
    <w:rsid w:val="00395B4A"/>
    <w:rsid w:val="00397573"/>
    <w:rsid w:val="003A0857"/>
    <w:rsid w:val="003A0C3C"/>
    <w:rsid w:val="003A7A1F"/>
    <w:rsid w:val="003A7CC8"/>
    <w:rsid w:val="003B2A64"/>
    <w:rsid w:val="003C11ED"/>
    <w:rsid w:val="003C3449"/>
    <w:rsid w:val="003D2242"/>
    <w:rsid w:val="003D31F6"/>
    <w:rsid w:val="003D4789"/>
    <w:rsid w:val="003D6F5B"/>
    <w:rsid w:val="003D74AD"/>
    <w:rsid w:val="003E0A31"/>
    <w:rsid w:val="003E419E"/>
    <w:rsid w:val="003F092F"/>
    <w:rsid w:val="003F3AB8"/>
    <w:rsid w:val="00400516"/>
    <w:rsid w:val="00403730"/>
    <w:rsid w:val="00404629"/>
    <w:rsid w:val="004069C4"/>
    <w:rsid w:val="00407D06"/>
    <w:rsid w:val="0041292F"/>
    <w:rsid w:val="00413295"/>
    <w:rsid w:val="00413C75"/>
    <w:rsid w:val="00414616"/>
    <w:rsid w:val="00415762"/>
    <w:rsid w:val="00416C66"/>
    <w:rsid w:val="004177E4"/>
    <w:rsid w:val="00424687"/>
    <w:rsid w:val="00424FE8"/>
    <w:rsid w:val="0042522A"/>
    <w:rsid w:val="00426D70"/>
    <w:rsid w:val="004325C1"/>
    <w:rsid w:val="00441121"/>
    <w:rsid w:val="00441582"/>
    <w:rsid w:val="00445536"/>
    <w:rsid w:val="0044711C"/>
    <w:rsid w:val="0045507F"/>
    <w:rsid w:val="00455C4C"/>
    <w:rsid w:val="004562C4"/>
    <w:rsid w:val="00461694"/>
    <w:rsid w:val="00465C33"/>
    <w:rsid w:val="004668D5"/>
    <w:rsid w:val="00466F94"/>
    <w:rsid w:val="0046779B"/>
    <w:rsid w:val="00467BF5"/>
    <w:rsid w:val="00473B20"/>
    <w:rsid w:val="004821C0"/>
    <w:rsid w:val="00484881"/>
    <w:rsid w:val="004A0541"/>
    <w:rsid w:val="004A27DF"/>
    <w:rsid w:val="004A365D"/>
    <w:rsid w:val="004A6C46"/>
    <w:rsid w:val="004A6F71"/>
    <w:rsid w:val="004B2A87"/>
    <w:rsid w:val="004B43D9"/>
    <w:rsid w:val="004C546E"/>
    <w:rsid w:val="004C74C5"/>
    <w:rsid w:val="004D0961"/>
    <w:rsid w:val="004D4180"/>
    <w:rsid w:val="004E1E4C"/>
    <w:rsid w:val="004F22DC"/>
    <w:rsid w:val="004F501D"/>
    <w:rsid w:val="00500AAA"/>
    <w:rsid w:val="00504CA3"/>
    <w:rsid w:val="005116F0"/>
    <w:rsid w:val="005149BB"/>
    <w:rsid w:val="005155DA"/>
    <w:rsid w:val="00515F1E"/>
    <w:rsid w:val="00516A17"/>
    <w:rsid w:val="005312D9"/>
    <w:rsid w:val="00533675"/>
    <w:rsid w:val="005366FC"/>
    <w:rsid w:val="00542046"/>
    <w:rsid w:val="00544058"/>
    <w:rsid w:val="00545B4D"/>
    <w:rsid w:val="0054754F"/>
    <w:rsid w:val="00555CEC"/>
    <w:rsid w:val="00556B8D"/>
    <w:rsid w:val="0056427D"/>
    <w:rsid w:val="00565A41"/>
    <w:rsid w:val="005672DB"/>
    <w:rsid w:val="00574D03"/>
    <w:rsid w:val="005772E2"/>
    <w:rsid w:val="005808A0"/>
    <w:rsid w:val="005810E7"/>
    <w:rsid w:val="00581A89"/>
    <w:rsid w:val="00584E84"/>
    <w:rsid w:val="00586D90"/>
    <w:rsid w:val="005A0CDD"/>
    <w:rsid w:val="005A1162"/>
    <w:rsid w:val="005B2068"/>
    <w:rsid w:val="005B28CA"/>
    <w:rsid w:val="005C4FE9"/>
    <w:rsid w:val="005C7B66"/>
    <w:rsid w:val="005D2360"/>
    <w:rsid w:val="005D27CA"/>
    <w:rsid w:val="005D6D90"/>
    <w:rsid w:val="005D6DB9"/>
    <w:rsid w:val="005D72EC"/>
    <w:rsid w:val="005E0224"/>
    <w:rsid w:val="005E03D5"/>
    <w:rsid w:val="005E421D"/>
    <w:rsid w:val="005E6021"/>
    <w:rsid w:val="005E7754"/>
    <w:rsid w:val="005F29FA"/>
    <w:rsid w:val="005F3166"/>
    <w:rsid w:val="005F5ABE"/>
    <w:rsid w:val="005F64DD"/>
    <w:rsid w:val="00600EEB"/>
    <w:rsid w:val="00604C24"/>
    <w:rsid w:val="0060644A"/>
    <w:rsid w:val="00616C53"/>
    <w:rsid w:val="0061750E"/>
    <w:rsid w:val="006205C7"/>
    <w:rsid w:val="00621532"/>
    <w:rsid w:val="0062330F"/>
    <w:rsid w:val="00623BB4"/>
    <w:rsid w:val="0062401D"/>
    <w:rsid w:val="0062611D"/>
    <w:rsid w:val="00630613"/>
    <w:rsid w:val="00640BF0"/>
    <w:rsid w:val="00641428"/>
    <w:rsid w:val="00641EE9"/>
    <w:rsid w:val="00644EBB"/>
    <w:rsid w:val="00651CD5"/>
    <w:rsid w:val="00651D70"/>
    <w:rsid w:val="006522C3"/>
    <w:rsid w:val="00654061"/>
    <w:rsid w:val="006618D1"/>
    <w:rsid w:val="00663DB0"/>
    <w:rsid w:val="00675C0C"/>
    <w:rsid w:val="0067617B"/>
    <w:rsid w:val="00677916"/>
    <w:rsid w:val="006815F8"/>
    <w:rsid w:val="00681DEE"/>
    <w:rsid w:val="00683BF1"/>
    <w:rsid w:val="00685AD9"/>
    <w:rsid w:val="0068750D"/>
    <w:rsid w:val="006903A6"/>
    <w:rsid w:val="0069231C"/>
    <w:rsid w:val="00696358"/>
    <w:rsid w:val="00696B05"/>
    <w:rsid w:val="00697DF3"/>
    <w:rsid w:val="006A181F"/>
    <w:rsid w:val="006A5816"/>
    <w:rsid w:val="006A633B"/>
    <w:rsid w:val="006A7196"/>
    <w:rsid w:val="006A7E6E"/>
    <w:rsid w:val="006B0EAB"/>
    <w:rsid w:val="006B17E5"/>
    <w:rsid w:val="006B3934"/>
    <w:rsid w:val="006B5A6F"/>
    <w:rsid w:val="006B5EF1"/>
    <w:rsid w:val="006C1C1D"/>
    <w:rsid w:val="006C5606"/>
    <w:rsid w:val="006C5895"/>
    <w:rsid w:val="006D1655"/>
    <w:rsid w:val="006D1881"/>
    <w:rsid w:val="006D1BD4"/>
    <w:rsid w:val="006E3511"/>
    <w:rsid w:val="006E59BA"/>
    <w:rsid w:val="006E711C"/>
    <w:rsid w:val="006E7FB6"/>
    <w:rsid w:val="006F2257"/>
    <w:rsid w:val="006F3D02"/>
    <w:rsid w:val="006F43A5"/>
    <w:rsid w:val="00702BB8"/>
    <w:rsid w:val="0070797D"/>
    <w:rsid w:val="007109E5"/>
    <w:rsid w:val="00712746"/>
    <w:rsid w:val="00715C29"/>
    <w:rsid w:val="00721A09"/>
    <w:rsid w:val="007258AC"/>
    <w:rsid w:val="007302EC"/>
    <w:rsid w:val="00735036"/>
    <w:rsid w:val="00740E54"/>
    <w:rsid w:val="00741ABB"/>
    <w:rsid w:val="007440A6"/>
    <w:rsid w:val="00745998"/>
    <w:rsid w:val="00745EB2"/>
    <w:rsid w:val="0074615A"/>
    <w:rsid w:val="00752C2A"/>
    <w:rsid w:val="00755B60"/>
    <w:rsid w:val="00760486"/>
    <w:rsid w:val="007645F9"/>
    <w:rsid w:val="00770411"/>
    <w:rsid w:val="00772287"/>
    <w:rsid w:val="007769B7"/>
    <w:rsid w:val="00777FF4"/>
    <w:rsid w:val="00781DA5"/>
    <w:rsid w:val="00785952"/>
    <w:rsid w:val="007911DA"/>
    <w:rsid w:val="007965B9"/>
    <w:rsid w:val="007A0AB2"/>
    <w:rsid w:val="007A46EA"/>
    <w:rsid w:val="007A4E97"/>
    <w:rsid w:val="007A52B7"/>
    <w:rsid w:val="007A5678"/>
    <w:rsid w:val="007A59E4"/>
    <w:rsid w:val="007B55C4"/>
    <w:rsid w:val="007B655A"/>
    <w:rsid w:val="007C2B80"/>
    <w:rsid w:val="007C7020"/>
    <w:rsid w:val="007D2C23"/>
    <w:rsid w:val="007D55A3"/>
    <w:rsid w:val="007D75A5"/>
    <w:rsid w:val="007D7C2C"/>
    <w:rsid w:val="007E2F76"/>
    <w:rsid w:val="007E4A7E"/>
    <w:rsid w:val="007E6200"/>
    <w:rsid w:val="007E66E7"/>
    <w:rsid w:val="007F0E06"/>
    <w:rsid w:val="007F3A34"/>
    <w:rsid w:val="008011BD"/>
    <w:rsid w:val="008038D7"/>
    <w:rsid w:val="00805093"/>
    <w:rsid w:val="00812B97"/>
    <w:rsid w:val="00817F1B"/>
    <w:rsid w:val="00821B78"/>
    <w:rsid w:val="00823C68"/>
    <w:rsid w:val="0082439D"/>
    <w:rsid w:val="0083069C"/>
    <w:rsid w:val="0083208B"/>
    <w:rsid w:val="00832261"/>
    <w:rsid w:val="0083272E"/>
    <w:rsid w:val="00835157"/>
    <w:rsid w:val="0083785B"/>
    <w:rsid w:val="00841DC9"/>
    <w:rsid w:val="00843637"/>
    <w:rsid w:val="00843AA0"/>
    <w:rsid w:val="00846ECD"/>
    <w:rsid w:val="00850691"/>
    <w:rsid w:val="00855332"/>
    <w:rsid w:val="0085546A"/>
    <w:rsid w:val="00856DDF"/>
    <w:rsid w:val="0085796F"/>
    <w:rsid w:val="00860A8A"/>
    <w:rsid w:val="008610FF"/>
    <w:rsid w:val="00863A09"/>
    <w:rsid w:val="008642AE"/>
    <w:rsid w:val="00872C76"/>
    <w:rsid w:val="00873B38"/>
    <w:rsid w:val="00880EEF"/>
    <w:rsid w:val="00882B87"/>
    <w:rsid w:val="00884840"/>
    <w:rsid w:val="008865E6"/>
    <w:rsid w:val="008873D2"/>
    <w:rsid w:val="00887C0F"/>
    <w:rsid w:val="00890246"/>
    <w:rsid w:val="00890E84"/>
    <w:rsid w:val="00891F07"/>
    <w:rsid w:val="00897D4D"/>
    <w:rsid w:val="008A0479"/>
    <w:rsid w:val="008A3D77"/>
    <w:rsid w:val="008A4070"/>
    <w:rsid w:val="008A49F0"/>
    <w:rsid w:val="008B14A8"/>
    <w:rsid w:val="008B1EFF"/>
    <w:rsid w:val="008B1FAD"/>
    <w:rsid w:val="008B4321"/>
    <w:rsid w:val="008B513B"/>
    <w:rsid w:val="008B5C37"/>
    <w:rsid w:val="008B7262"/>
    <w:rsid w:val="008B7671"/>
    <w:rsid w:val="008C46F3"/>
    <w:rsid w:val="008D21A2"/>
    <w:rsid w:val="008D6F39"/>
    <w:rsid w:val="008E06E1"/>
    <w:rsid w:val="008E28D3"/>
    <w:rsid w:val="008E5BB7"/>
    <w:rsid w:val="008E620F"/>
    <w:rsid w:val="008F010B"/>
    <w:rsid w:val="008F3A77"/>
    <w:rsid w:val="008F421F"/>
    <w:rsid w:val="008F6878"/>
    <w:rsid w:val="008F6A4F"/>
    <w:rsid w:val="008F778F"/>
    <w:rsid w:val="00900278"/>
    <w:rsid w:val="009027FD"/>
    <w:rsid w:val="00902D26"/>
    <w:rsid w:val="00911A9E"/>
    <w:rsid w:val="009120F8"/>
    <w:rsid w:val="00917A52"/>
    <w:rsid w:val="0092015D"/>
    <w:rsid w:val="0092349D"/>
    <w:rsid w:val="00925129"/>
    <w:rsid w:val="00931A97"/>
    <w:rsid w:val="00933BA5"/>
    <w:rsid w:val="00934879"/>
    <w:rsid w:val="00940C6A"/>
    <w:rsid w:val="009475AB"/>
    <w:rsid w:val="00950EA9"/>
    <w:rsid w:val="00951D28"/>
    <w:rsid w:val="00952FFC"/>
    <w:rsid w:val="0095361C"/>
    <w:rsid w:val="00967E56"/>
    <w:rsid w:val="0097039E"/>
    <w:rsid w:val="00972E7D"/>
    <w:rsid w:val="00982A25"/>
    <w:rsid w:val="0098472D"/>
    <w:rsid w:val="009947FD"/>
    <w:rsid w:val="00995C65"/>
    <w:rsid w:val="009A33B6"/>
    <w:rsid w:val="009A5096"/>
    <w:rsid w:val="009B184D"/>
    <w:rsid w:val="009B23DE"/>
    <w:rsid w:val="009B35C3"/>
    <w:rsid w:val="009B3B20"/>
    <w:rsid w:val="009B4973"/>
    <w:rsid w:val="009B782D"/>
    <w:rsid w:val="009B7B6C"/>
    <w:rsid w:val="009C0CBF"/>
    <w:rsid w:val="009C271A"/>
    <w:rsid w:val="009C34F4"/>
    <w:rsid w:val="009D1A7B"/>
    <w:rsid w:val="009D6A19"/>
    <w:rsid w:val="009D6E5E"/>
    <w:rsid w:val="009D7598"/>
    <w:rsid w:val="009D7883"/>
    <w:rsid w:val="009E2CA7"/>
    <w:rsid w:val="009E462C"/>
    <w:rsid w:val="009E642E"/>
    <w:rsid w:val="009E79E2"/>
    <w:rsid w:val="009F2652"/>
    <w:rsid w:val="009F298A"/>
    <w:rsid w:val="009F66FB"/>
    <w:rsid w:val="009F7B77"/>
    <w:rsid w:val="00A02609"/>
    <w:rsid w:val="00A02AC5"/>
    <w:rsid w:val="00A03822"/>
    <w:rsid w:val="00A05386"/>
    <w:rsid w:val="00A05AEF"/>
    <w:rsid w:val="00A06127"/>
    <w:rsid w:val="00A0792A"/>
    <w:rsid w:val="00A11C3F"/>
    <w:rsid w:val="00A161A2"/>
    <w:rsid w:val="00A21012"/>
    <w:rsid w:val="00A24E8D"/>
    <w:rsid w:val="00A35426"/>
    <w:rsid w:val="00A35CAC"/>
    <w:rsid w:val="00A37B18"/>
    <w:rsid w:val="00A42962"/>
    <w:rsid w:val="00A4365F"/>
    <w:rsid w:val="00A4590A"/>
    <w:rsid w:val="00A45B50"/>
    <w:rsid w:val="00A50DD8"/>
    <w:rsid w:val="00A54373"/>
    <w:rsid w:val="00A552E8"/>
    <w:rsid w:val="00A63214"/>
    <w:rsid w:val="00A63B2B"/>
    <w:rsid w:val="00A64946"/>
    <w:rsid w:val="00A651A9"/>
    <w:rsid w:val="00A67FA8"/>
    <w:rsid w:val="00A71FF6"/>
    <w:rsid w:val="00A802B5"/>
    <w:rsid w:val="00A80B4D"/>
    <w:rsid w:val="00A85557"/>
    <w:rsid w:val="00A856F1"/>
    <w:rsid w:val="00A87B75"/>
    <w:rsid w:val="00A90525"/>
    <w:rsid w:val="00A962AB"/>
    <w:rsid w:val="00AA2961"/>
    <w:rsid w:val="00AA3345"/>
    <w:rsid w:val="00AB15E0"/>
    <w:rsid w:val="00AB2E4E"/>
    <w:rsid w:val="00AB7614"/>
    <w:rsid w:val="00AC4B46"/>
    <w:rsid w:val="00AC503B"/>
    <w:rsid w:val="00AC52F9"/>
    <w:rsid w:val="00AC5DB3"/>
    <w:rsid w:val="00AC6B3C"/>
    <w:rsid w:val="00AD3B41"/>
    <w:rsid w:val="00AD3E2B"/>
    <w:rsid w:val="00AD768E"/>
    <w:rsid w:val="00AE3496"/>
    <w:rsid w:val="00AE4003"/>
    <w:rsid w:val="00AE6D35"/>
    <w:rsid w:val="00AF03EA"/>
    <w:rsid w:val="00AF0637"/>
    <w:rsid w:val="00AF396C"/>
    <w:rsid w:val="00AF6A0A"/>
    <w:rsid w:val="00AF7403"/>
    <w:rsid w:val="00B033FE"/>
    <w:rsid w:val="00B04507"/>
    <w:rsid w:val="00B13246"/>
    <w:rsid w:val="00B135F9"/>
    <w:rsid w:val="00B13849"/>
    <w:rsid w:val="00B145A2"/>
    <w:rsid w:val="00B1562B"/>
    <w:rsid w:val="00B172B5"/>
    <w:rsid w:val="00B17DEE"/>
    <w:rsid w:val="00B20512"/>
    <w:rsid w:val="00B23CB2"/>
    <w:rsid w:val="00B3159F"/>
    <w:rsid w:val="00B31D0D"/>
    <w:rsid w:val="00B32964"/>
    <w:rsid w:val="00B410B6"/>
    <w:rsid w:val="00B419A0"/>
    <w:rsid w:val="00B41D83"/>
    <w:rsid w:val="00B42AA9"/>
    <w:rsid w:val="00B443DF"/>
    <w:rsid w:val="00B46FE6"/>
    <w:rsid w:val="00B51431"/>
    <w:rsid w:val="00B605FC"/>
    <w:rsid w:val="00B616F1"/>
    <w:rsid w:val="00B63125"/>
    <w:rsid w:val="00B633CD"/>
    <w:rsid w:val="00B67BFD"/>
    <w:rsid w:val="00B7188C"/>
    <w:rsid w:val="00B81097"/>
    <w:rsid w:val="00B82244"/>
    <w:rsid w:val="00B826C8"/>
    <w:rsid w:val="00B83C12"/>
    <w:rsid w:val="00B868A2"/>
    <w:rsid w:val="00B877FC"/>
    <w:rsid w:val="00B87F3E"/>
    <w:rsid w:val="00B94A2F"/>
    <w:rsid w:val="00B9661B"/>
    <w:rsid w:val="00B96EA3"/>
    <w:rsid w:val="00BA3D41"/>
    <w:rsid w:val="00BA5B63"/>
    <w:rsid w:val="00BA617B"/>
    <w:rsid w:val="00BA725D"/>
    <w:rsid w:val="00BB04B1"/>
    <w:rsid w:val="00BB4391"/>
    <w:rsid w:val="00BB6809"/>
    <w:rsid w:val="00BB7062"/>
    <w:rsid w:val="00BC2F9E"/>
    <w:rsid w:val="00BC7316"/>
    <w:rsid w:val="00BD2C91"/>
    <w:rsid w:val="00BD4491"/>
    <w:rsid w:val="00BD765D"/>
    <w:rsid w:val="00BE7176"/>
    <w:rsid w:val="00BF1877"/>
    <w:rsid w:val="00BF355F"/>
    <w:rsid w:val="00BF3AFA"/>
    <w:rsid w:val="00BF7B76"/>
    <w:rsid w:val="00C01CFB"/>
    <w:rsid w:val="00C10AA8"/>
    <w:rsid w:val="00C13138"/>
    <w:rsid w:val="00C203E0"/>
    <w:rsid w:val="00C2381C"/>
    <w:rsid w:val="00C315C9"/>
    <w:rsid w:val="00C31ED7"/>
    <w:rsid w:val="00C42EB2"/>
    <w:rsid w:val="00C56E40"/>
    <w:rsid w:val="00C61A1E"/>
    <w:rsid w:val="00C65759"/>
    <w:rsid w:val="00C7696A"/>
    <w:rsid w:val="00C76DF0"/>
    <w:rsid w:val="00C77B0B"/>
    <w:rsid w:val="00C80F72"/>
    <w:rsid w:val="00C82F85"/>
    <w:rsid w:val="00C87E3F"/>
    <w:rsid w:val="00C931BC"/>
    <w:rsid w:val="00C976AE"/>
    <w:rsid w:val="00CA29F7"/>
    <w:rsid w:val="00CA7AA7"/>
    <w:rsid w:val="00CB3EC2"/>
    <w:rsid w:val="00CB4C61"/>
    <w:rsid w:val="00CB7B97"/>
    <w:rsid w:val="00CC1E5B"/>
    <w:rsid w:val="00CC32AC"/>
    <w:rsid w:val="00CD1EA9"/>
    <w:rsid w:val="00CD2E2E"/>
    <w:rsid w:val="00CD648D"/>
    <w:rsid w:val="00CD6D1B"/>
    <w:rsid w:val="00CD7005"/>
    <w:rsid w:val="00CD71BD"/>
    <w:rsid w:val="00CD757E"/>
    <w:rsid w:val="00CE0948"/>
    <w:rsid w:val="00CE0C4E"/>
    <w:rsid w:val="00CE12ED"/>
    <w:rsid w:val="00CE31EC"/>
    <w:rsid w:val="00CE3F74"/>
    <w:rsid w:val="00CE57EB"/>
    <w:rsid w:val="00CF1EB9"/>
    <w:rsid w:val="00CF2D63"/>
    <w:rsid w:val="00CF3F79"/>
    <w:rsid w:val="00CF6E26"/>
    <w:rsid w:val="00CF7D07"/>
    <w:rsid w:val="00CF7F16"/>
    <w:rsid w:val="00D0025D"/>
    <w:rsid w:val="00D0101F"/>
    <w:rsid w:val="00D015F5"/>
    <w:rsid w:val="00D0292F"/>
    <w:rsid w:val="00D02AE1"/>
    <w:rsid w:val="00D033AD"/>
    <w:rsid w:val="00D03554"/>
    <w:rsid w:val="00D04062"/>
    <w:rsid w:val="00D0487D"/>
    <w:rsid w:val="00D15970"/>
    <w:rsid w:val="00D20356"/>
    <w:rsid w:val="00D207F7"/>
    <w:rsid w:val="00D22CE4"/>
    <w:rsid w:val="00D25BB8"/>
    <w:rsid w:val="00D2766F"/>
    <w:rsid w:val="00D33996"/>
    <w:rsid w:val="00D40C57"/>
    <w:rsid w:val="00D42DE6"/>
    <w:rsid w:val="00D468E1"/>
    <w:rsid w:val="00D510C7"/>
    <w:rsid w:val="00D51F08"/>
    <w:rsid w:val="00D53233"/>
    <w:rsid w:val="00D604F1"/>
    <w:rsid w:val="00D61653"/>
    <w:rsid w:val="00D62D7D"/>
    <w:rsid w:val="00D64CB3"/>
    <w:rsid w:val="00D66EE8"/>
    <w:rsid w:val="00D67D7F"/>
    <w:rsid w:val="00D67DBB"/>
    <w:rsid w:val="00D71227"/>
    <w:rsid w:val="00D723F4"/>
    <w:rsid w:val="00D73CBD"/>
    <w:rsid w:val="00D74B40"/>
    <w:rsid w:val="00D9609C"/>
    <w:rsid w:val="00D9773B"/>
    <w:rsid w:val="00DA0399"/>
    <w:rsid w:val="00DA0F84"/>
    <w:rsid w:val="00DB092C"/>
    <w:rsid w:val="00DB73D0"/>
    <w:rsid w:val="00DC0EB4"/>
    <w:rsid w:val="00DC4EE9"/>
    <w:rsid w:val="00DD0E98"/>
    <w:rsid w:val="00DD1537"/>
    <w:rsid w:val="00DD7A12"/>
    <w:rsid w:val="00DE2563"/>
    <w:rsid w:val="00DE52CD"/>
    <w:rsid w:val="00DF3EAA"/>
    <w:rsid w:val="00DF6B1A"/>
    <w:rsid w:val="00E00E0A"/>
    <w:rsid w:val="00E050D1"/>
    <w:rsid w:val="00E0727C"/>
    <w:rsid w:val="00E131BF"/>
    <w:rsid w:val="00E14374"/>
    <w:rsid w:val="00E151D3"/>
    <w:rsid w:val="00E204DA"/>
    <w:rsid w:val="00E20D46"/>
    <w:rsid w:val="00E31B24"/>
    <w:rsid w:val="00E35DED"/>
    <w:rsid w:val="00E37195"/>
    <w:rsid w:val="00E439F8"/>
    <w:rsid w:val="00E4487E"/>
    <w:rsid w:val="00E6473F"/>
    <w:rsid w:val="00E65B14"/>
    <w:rsid w:val="00E70C4E"/>
    <w:rsid w:val="00E71C09"/>
    <w:rsid w:val="00E87125"/>
    <w:rsid w:val="00E90591"/>
    <w:rsid w:val="00E90D9E"/>
    <w:rsid w:val="00E92715"/>
    <w:rsid w:val="00E92774"/>
    <w:rsid w:val="00E92BB5"/>
    <w:rsid w:val="00E96F0B"/>
    <w:rsid w:val="00EA222C"/>
    <w:rsid w:val="00EA38FC"/>
    <w:rsid w:val="00EA39AC"/>
    <w:rsid w:val="00EA6FD1"/>
    <w:rsid w:val="00EB28AA"/>
    <w:rsid w:val="00EC1108"/>
    <w:rsid w:val="00EC3F40"/>
    <w:rsid w:val="00ED0841"/>
    <w:rsid w:val="00ED5302"/>
    <w:rsid w:val="00ED5F3E"/>
    <w:rsid w:val="00ED7932"/>
    <w:rsid w:val="00ED7E20"/>
    <w:rsid w:val="00EE0305"/>
    <w:rsid w:val="00EE0D6F"/>
    <w:rsid w:val="00EE22DC"/>
    <w:rsid w:val="00EE23F9"/>
    <w:rsid w:val="00EE707F"/>
    <w:rsid w:val="00EE796D"/>
    <w:rsid w:val="00EF0139"/>
    <w:rsid w:val="00EF5F56"/>
    <w:rsid w:val="00F01F6D"/>
    <w:rsid w:val="00F02884"/>
    <w:rsid w:val="00F04CCB"/>
    <w:rsid w:val="00F05159"/>
    <w:rsid w:val="00F05B0D"/>
    <w:rsid w:val="00F13BAA"/>
    <w:rsid w:val="00F1594B"/>
    <w:rsid w:val="00F16F82"/>
    <w:rsid w:val="00F22091"/>
    <w:rsid w:val="00F22B1C"/>
    <w:rsid w:val="00F246CE"/>
    <w:rsid w:val="00F24C85"/>
    <w:rsid w:val="00F24ED0"/>
    <w:rsid w:val="00F25676"/>
    <w:rsid w:val="00F27818"/>
    <w:rsid w:val="00F34DB8"/>
    <w:rsid w:val="00F42ACC"/>
    <w:rsid w:val="00F55AAA"/>
    <w:rsid w:val="00F66E0D"/>
    <w:rsid w:val="00F67017"/>
    <w:rsid w:val="00F811E1"/>
    <w:rsid w:val="00F8285E"/>
    <w:rsid w:val="00F863C4"/>
    <w:rsid w:val="00F92D9A"/>
    <w:rsid w:val="00FA20B7"/>
    <w:rsid w:val="00FA2AC2"/>
    <w:rsid w:val="00FB05DC"/>
    <w:rsid w:val="00FB1DBE"/>
    <w:rsid w:val="00FB6DDB"/>
    <w:rsid w:val="00FC225D"/>
    <w:rsid w:val="00FC2F06"/>
    <w:rsid w:val="00FD246A"/>
    <w:rsid w:val="00FD42DE"/>
    <w:rsid w:val="00FD576C"/>
    <w:rsid w:val="00FD5DB9"/>
    <w:rsid w:val="00FD712B"/>
    <w:rsid w:val="00FE078C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mcfrKZ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553"/>
    <w:pPr>
      <w:keepNext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327553"/>
    <w:pPr>
      <w:keepNext/>
      <w:jc w:val="center"/>
      <w:outlineLvl w:val="2"/>
    </w:pPr>
    <w:rPr>
      <w:b/>
      <w:i/>
      <w:iCs/>
      <w:snapToGrid w:val="0"/>
      <w:color w:val="FF6600"/>
      <w:sz w:val="32"/>
      <w:u w:val="single"/>
    </w:rPr>
  </w:style>
  <w:style w:type="paragraph" w:styleId="5">
    <w:name w:val="heading 5"/>
    <w:basedOn w:val="a"/>
    <w:next w:val="a"/>
    <w:link w:val="50"/>
    <w:qFormat/>
    <w:rsid w:val="00ED7932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327553"/>
    <w:pPr>
      <w:keepNext/>
      <w:jc w:val="both"/>
      <w:outlineLvl w:val="5"/>
    </w:pPr>
    <w:rPr>
      <w:b/>
      <w:bCs/>
      <w:i/>
      <w:iCs/>
      <w:color w:val="0000FF"/>
      <w:u w:val="single"/>
    </w:rPr>
  </w:style>
  <w:style w:type="paragraph" w:styleId="7">
    <w:name w:val="heading 7"/>
    <w:basedOn w:val="a"/>
    <w:next w:val="a"/>
    <w:link w:val="70"/>
    <w:qFormat/>
    <w:rsid w:val="00327553"/>
    <w:pPr>
      <w:keepNext/>
      <w:jc w:val="center"/>
      <w:outlineLvl w:val="6"/>
    </w:pPr>
    <w:rPr>
      <w:b/>
      <w:i/>
      <w:iCs/>
      <w:snapToGrid w:val="0"/>
      <w:color w:val="000000"/>
      <w:u w:val="single"/>
    </w:rPr>
  </w:style>
  <w:style w:type="paragraph" w:styleId="8">
    <w:name w:val="heading 8"/>
    <w:basedOn w:val="a"/>
    <w:next w:val="a"/>
    <w:link w:val="80"/>
    <w:qFormat/>
    <w:rsid w:val="00327553"/>
    <w:pPr>
      <w:keepNext/>
      <w:jc w:val="center"/>
      <w:outlineLvl w:val="7"/>
    </w:pPr>
    <w:rPr>
      <w:rFonts w:ascii="Bookman Old Style" w:hAnsi="Bookman Old Style"/>
      <w:b/>
      <w:bCs/>
      <w:color w:val="000000"/>
      <w:sz w:val="32"/>
    </w:rPr>
  </w:style>
  <w:style w:type="paragraph" w:styleId="9">
    <w:name w:val="heading 9"/>
    <w:basedOn w:val="a"/>
    <w:next w:val="a"/>
    <w:link w:val="90"/>
    <w:qFormat/>
    <w:rsid w:val="00327553"/>
    <w:pPr>
      <w:keepNext/>
      <w:jc w:val="center"/>
      <w:outlineLvl w:val="8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A89"/>
    <w:pPr>
      <w:jc w:val="both"/>
    </w:pPr>
    <w:rPr>
      <w:sz w:val="28"/>
    </w:rPr>
  </w:style>
  <w:style w:type="table" w:styleId="a5">
    <w:name w:val="Table Grid"/>
    <w:basedOn w:val="a1"/>
    <w:rsid w:val="00880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83785B"/>
    <w:rPr>
      <w:sz w:val="16"/>
      <w:szCs w:val="16"/>
    </w:rPr>
  </w:style>
  <w:style w:type="paragraph" w:styleId="a7">
    <w:name w:val="annotation text"/>
    <w:basedOn w:val="a"/>
    <w:semiHidden/>
    <w:rsid w:val="0083785B"/>
    <w:rPr>
      <w:sz w:val="20"/>
      <w:szCs w:val="20"/>
    </w:rPr>
  </w:style>
  <w:style w:type="paragraph" w:styleId="a8">
    <w:name w:val="annotation subject"/>
    <w:basedOn w:val="a7"/>
    <w:next w:val="a7"/>
    <w:semiHidden/>
    <w:rsid w:val="0083785B"/>
    <w:rPr>
      <w:b/>
      <w:bCs/>
    </w:rPr>
  </w:style>
  <w:style w:type="paragraph" w:styleId="a9">
    <w:name w:val="Balloon Text"/>
    <w:basedOn w:val="a"/>
    <w:link w:val="aa"/>
    <w:rsid w:val="0083785B"/>
    <w:rPr>
      <w:rFonts w:ascii="Tahoma" w:hAnsi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9E79E2"/>
    <w:rPr>
      <w:sz w:val="20"/>
      <w:szCs w:val="20"/>
    </w:rPr>
  </w:style>
  <w:style w:type="character" w:styleId="ad">
    <w:name w:val="footnote reference"/>
    <w:uiPriority w:val="99"/>
    <w:semiHidden/>
    <w:rsid w:val="009E79E2"/>
    <w:rPr>
      <w:vertAlign w:val="superscript"/>
    </w:rPr>
  </w:style>
  <w:style w:type="paragraph" w:styleId="ae">
    <w:name w:val="Body Text Indent"/>
    <w:basedOn w:val="a"/>
    <w:link w:val="af"/>
    <w:rsid w:val="003D4789"/>
    <w:pPr>
      <w:spacing w:after="120"/>
      <w:ind w:left="283"/>
    </w:pPr>
  </w:style>
  <w:style w:type="paragraph" w:styleId="af0">
    <w:name w:val="header"/>
    <w:basedOn w:val="a"/>
    <w:link w:val="af1"/>
    <w:uiPriority w:val="99"/>
    <w:rsid w:val="001627F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1627F9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1627F9"/>
  </w:style>
  <w:style w:type="paragraph" w:styleId="31">
    <w:name w:val="Body Text 3"/>
    <w:basedOn w:val="a"/>
    <w:link w:val="32"/>
    <w:rsid w:val="00ED7932"/>
    <w:pPr>
      <w:spacing w:after="120"/>
    </w:pPr>
    <w:rPr>
      <w:sz w:val="16"/>
      <w:szCs w:val="16"/>
    </w:rPr>
  </w:style>
  <w:style w:type="paragraph" w:styleId="af5">
    <w:name w:val="Block Text"/>
    <w:basedOn w:val="a"/>
    <w:rsid w:val="00ED7932"/>
    <w:pPr>
      <w:ind w:left="180" w:right="459"/>
      <w:jc w:val="both"/>
    </w:pPr>
    <w:rPr>
      <w:bCs/>
      <w:snapToGrid w:val="0"/>
    </w:rPr>
  </w:style>
  <w:style w:type="character" w:customStyle="1" w:styleId="10">
    <w:name w:val="Заголовок 1 Знак"/>
    <w:link w:val="1"/>
    <w:rsid w:val="00327553"/>
    <w:rPr>
      <w:b/>
      <w:bCs/>
      <w:szCs w:val="24"/>
    </w:rPr>
  </w:style>
  <w:style w:type="character" w:customStyle="1" w:styleId="30">
    <w:name w:val="Заголовок 3 Знак"/>
    <w:link w:val="3"/>
    <w:rsid w:val="00327553"/>
    <w:rPr>
      <w:b/>
      <w:i/>
      <w:iCs/>
      <w:snapToGrid w:val="0"/>
      <w:color w:val="FF6600"/>
      <w:sz w:val="32"/>
      <w:szCs w:val="24"/>
      <w:u w:val="single"/>
    </w:rPr>
  </w:style>
  <w:style w:type="character" w:customStyle="1" w:styleId="60">
    <w:name w:val="Заголовок 6 Знак"/>
    <w:link w:val="6"/>
    <w:rsid w:val="00327553"/>
    <w:rPr>
      <w:b/>
      <w:bCs/>
      <w:i/>
      <w:iCs/>
      <w:color w:val="0000FF"/>
      <w:sz w:val="24"/>
      <w:szCs w:val="24"/>
      <w:u w:val="single"/>
    </w:rPr>
  </w:style>
  <w:style w:type="character" w:customStyle="1" w:styleId="70">
    <w:name w:val="Заголовок 7 Знак"/>
    <w:link w:val="7"/>
    <w:rsid w:val="00327553"/>
    <w:rPr>
      <w:b/>
      <w:i/>
      <w:iCs/>
      <w:snapToGrid w:val="0"/>
      <w:color w:val="000000"/>
      <w:sz w:val="24"/>
      <w:szCs w:val="24"/>
      <w:u w:val="single"/>
    </w:rPr>
  </w:style>
  <w:style w:type="character" w:customStyle="1" w:styleId="80">
    <w:name w:val="Заголовок 8 Знак"/>
    <w:link w:val="8"/>
    <w:rsid w:val="00327553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90">
    <w:name w:val="Заголовок 9 Знак"/>
    <w:link w:val="9"/>
    <w:rsid w:val="00327553"/>
    <w:rPr>
      <w:b/>
      <w:snapToGrid w:val="0"/>
      <w:color w:val="000000"/>
      <w:sz w:val="24"/>
      <w:szCs w:val="24"/>
    </w:rPr>
  </w:style>
  <w:style w:type="paragraph" w:styleId="af6">
    <w:name w:val="List Paragraph"/>
    <w:basedOn w:val="a"/>
    <w:uiPriority w:val="1"/>
    <w:qFormat/>
    <w:rsid w:val="003275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327553"/>
    <w:rPr>
      <w:b/>
      <w:sz w:val="24"/>
    </w:rPr>
  </w:style>
  <w:style w:type="numbering" w:customStyle="1" w:styleId="11">
    <w:name w:val="Нет списка1"/>
    <w:next w:val="a2"/>
    <w:semiHidden/>
    <w:unhideWhenUsed/>
    <w:rsid w:val="00327553"/>
  </w:style>
  <w:style w:type="paragraph" w:styleId="af7">
    <w:name w:val="Title"/>
    <w:basedOn w:val="a"/>
    <w:link w:val="af8"/>
    <w:qFormat/>
    <w:rsid w:val="00327553"/>
    <w:pPr>
      <w:jc w:val="center"/>
    </w:pPr>
    <w:rPr>
      <w:b/>
      <w:bCs/>
      <w:snapToGrid w:val="0"/>
      <w:sz w:val="32"/>
    </w:rPr>
  </w:style>
  <w:style w:type="character" w:customStyle="1" w:styleId="af8">
    <w:name w:val="Название Знак"/>
    <w:link w:val="af7"/>
    <w:rsid w:val="00327553"/>
    <w:rPr>
      <w:b/>
      <w:bCs/>
      <w:snapToGrid w:val="0"/>
      <w:sz w:val="32"/>
      <w:szCs w:val="24"/>
    </w:rPr>
  </w:style>
  <w:style w:type="paragraph" w:styleId="2">
    <w:name w:val="Body Text 2"/>
    <w:basedOn w:val="a"/>
    <w:link w:val="20"/>
    <w:rsid w:val="00327553"/>
    <w:pPr>
      <w:jc w:val="center"/>
    </w:pPr>
    <w:rPr>
      <w:snapToGrid w:val="0"/>
    </w:rPr>
  </w:style>
  <w:style w:type="character" w:customStyle="1" w:styleId="20">
    <w:name w:val="Основной текст 2 Знак"/>
    <w:link w:val="2"/>
    <w:rsid w:val="00327553"/>
    <w:rPr>
      <w:snapToGrid w:val="0"/>
      <w:sz w:val="24"/>
      <w:szCs w:val="24"/>
    </w:rPr>
  </w:style>
  <w:style w:type="character" w:customStyle="1" w:styleId="32">
    <w:name w:val="Основной текст 3 Знак"/>
    <w:link w:val="31"/>
    <w:rsid w:val="00327553"/>
    <w:rPr>
      <w:sz w:val="16"/>
      <w:szCs w:val="16"/>
    </w:rPr>
  </w:style>
  <w:style w:type="character" w:customStyle="1" w:styleId="a4">
    <w:name w:val="Основной текст Знак"/>
    <w:link w:val="a3"/>
    <w:rsid w:val="00327553"/>
    <w:rPr>
      <w:sz w:val="28"/>
      <w:szCs w:val="24"/>
    </w:rPr>
  </w:style>
  <w:style w:type="paragraph" w:styleId="33">
    <w:name w:val="Body Text Indent 3"/>
    <w:basedOn w:val="a"/>
    <w:link w:val="34"/>
    <w:rsid w:val="00327553"/>
    <w:pPr>
      <w:ind w:firstLine="708"/>
      <w:jc w:val="center"/>
    </w:pPr>
    <w:rPr>
      <w:sz w:val="20"/>
      <w:szCs w:val="20"/>
    </w:rPr>
  </w:style>
  <w:style w:type="character" w:customStyle="1" w:styleId="34">
    <w:name w:val="Основной текст с отступом 3 Знак"/>
    <w:link w:val="33"/>
    <w:rsid w:val="00327553"/>
  </w:style>
  <w:style w:type="character" w:customStyle="1" w:styleId="af">
    <w:name w:val="Основной текст с отступом Знак"/>
    <w:link w:val="ae"/>
    <w:rsid w:val="00327553"/>
    <w:rPr>
      <w:sz w:val="24"/>
      <w:szCs w:val="24"/>
    </w:rPr>
  </w:style>
  <w:style w:type="paragraph" w:styleId="21">
    <w:name w:val="Body Text Indent 2"/>
    <w:basedOn w:val="a"/>
    <w:link w:val="22"/>
    <w:rsid w:val="00327553"/>
    <w:pPr>
      <w:ind w:firstLine="36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327553"/>
    <w:rPr>
      <w:snapToGrid w:val="0"/>
      <w:sz w:val="24"/>
    </w:rPr>
  </w:style>
  <w:style w:type="paragraph" w:styleId="af9">
    <w:name w:val="endnote text"/>
    <w:basedOn w:val="a"/>
    <w:link w:val="afa"/>
    <w:rsid w:val="00327553"/>
    <w:rPr>
      <w:sz w:val="20"/>
      <w:szCs w:val="20"/>
    </w:rPr>
  </w:style>
  <w:style w:type="character" w:customStyle="1" w:styleId="afa">
    <w:name w:val="Текст концевой сноски Знак"/>
    <w:link w:val="af9"/>
    <w:rsid w:val="00327553"/>
  </w:style>
  <w:style w:type="character" w:styleId="afb">
    <w:name w:val="endnote reference"/>
    <w:rsid w:val="00327553"/>
    <w:rPr>
      <w:vertAlign w:val="superscript"/>
    </w:rPr>
  </w:style>
  <w:style w:type="character" w:customStyle="1" w:styleId="af1">
    <w:name w:val="Верхний колонтитул Знак"/>
    <w:link w:val="af0"/>
    <w:uiPriority w:val="99"/>
    <w:rsid w:val="00327553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27553"/>
  </w:style>
  <w:style w:type="character" w:customStyle="1" w:styleId="aa">
    <w:name w:val="Текст выноски Знак"/>
    <w:link w:val="a9"/>
    <w:rsid w:val="00327553"/>
    <w:rPr>
      <w:rFonts w:ascii="Tahoma" w:hAnsi="Tahoma" w:cs="Tahoma"/>
      <w:sz w:val="16"/>
      <w:szCs w:val="16"/>
    </w:rPr>
  </w:style>
  <w:style w:type="character" w:customStyle="1" w:styleId="af3">
    <w:name w:val="Нижний колонтитул Знак"/>
    <w:link w:val="af2"/>
    <w:uiPriority w:val="99"/>
    <w:rsid w:val="00327553"/>
    <w:rPr>
      <w:sz w:val="24"/>
      <w:szCs w:val="24"/>
    </w:rPr>
  </w:style>
  <w:style w:type="paragraph" w:customStyle="1" w:styleId="CEC00D05F4354E1094F28D836D46DBBF">
    <w:name w:val="CEC00D05F4354E1094F28D836D46DBBF"/>
    <w:rsid w:val="0032755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Текст сноски Знак"/>
    <w:link w:val="ab"/>
    <w:uiPriority w:val="99"/>
    <w:semiHidden/>
    <w:rsid w:val="00327553"/>
  </w:style>
  <w:style w:type="character" w:styleId="afc">
    <w:name w:val="Emphasis"/>
    <w:qFormat/>
    <w:rsid w:val="0092015D"/>
    <w:rPr>
      <w:i/>
      <w:iCs/>
    </w:rPr>
  </w:style>
  <w:style w:type="character" w:styleId="afd">
    <w:name w:val="Hyperlink"/>
    <w:basedOn w:val="a0"/>
    <w:uiPriority w:val="99"/>
    <w:unhideWhenUsed/>
    <w:rsid w:val="00F04CCB"/>
    <w:rPr>
      <w:color w:val="0000FF"/>
      <w:u w:val="single"/>
    </w:rPr>
  </w:style>
  <w:style w:type="character" w:customStyle="1" w:styleId="incut-head-sub">
    <w:name w:val="incut-head-sub"/>
    <w:basedOn w:val="a0"/>
    <w:rsid w:val="00B23CB2"/>
  </w:style>
  <w:style w:type="paragraph" w:styleId="afe">
    <w:name w:val="Normal (Web)"/>
    <w:basedOn w:val="a"/>
    <w:uiPriority w:val="99"/>
    <w:unhideWhenUsed/>
    <w:rsid w:val="00B23CB2"/>
    <w:pPr>
      <w:spacing w:before="100" w:beforeAutospacing="1" w:after="100" w:afterAutospacing="1"/>
    </w:pPr>
  </w:style>
  <w:style w:type="character" w:customStyle="1" w:styleId="fill">
    <w:name w:val="fill"/>
    <w:basedOn w:val="a0"/>
    <w:rsid w:val="00B23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553"/>
    <w:pPr>
      <w:keepNext/>
      <w:outlineLvl w:val="0"/>
    </w:pPr>
    <w:rPr>
      <w:b/>
      <w:bCs/>
      <w:sz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7553"/>
    <w:pPr>
      <w:keepNext/>
      <w:jc w:val="center"/>
      <w:outlineLvl w:val="2"/>
    </w:pPr>
    <w:rPr>
      <w:b/>
      <w:i/>
      <w:iCs/>
      <w:snapToGrid w:val="0"/>
      <w:color w:val="FF6600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ED7932"/>
    <w:pPr>
      <w:keepNext/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27553"/>
    <w:pPr>
      <w:keepNext/>
      <w:jc w:val="both"/>
      <w:outlineLvl w:val="5"/>
    </w:pPr>
    <w:rPr>
      <w:b/>
      <w:bCs/>
      <w:i/>
      <w:iCs/>
      <w:color w:val="0000FF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327553"/>
    <w:pPr>
      <w:keepNext/>
      <w:jc w:val="center"/>
      <w:outlineLvl w:val="6"/>
    </w:pPr>
    <w:rPr>
      <w:b/>
      <w:i/>
      <w:iCs/>
      <w:snapToGrid w:val="0"/>
      <w:color w:val="000000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327553"/>
    <w:pPr>
      <w:keepNext/>
      <w:jc w:val="center"/>
      <w:outlineLvl w:val="7"/>
    </w:pPr>
    <w:rPr>
      <w:rFonts w:ascii="Bookman Old Style" w:hAnsi="Bookman Old Style"/>
      <w:b/>
      <w:bCs/>
      <w:color w:val="000000"/>
      <w:sz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327553"/>
    <w:pPr>
      <w:keepNext/>
      <w:jc w:val="center"/>
      <w:outlineLvl w:val="8"/>
    </w:pPr>
    <w:rPr>
      <w:b/>
      <w:snapToGrid w:val="0"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A89"/>
    <w:pPr>
      <w:jc w:val="both"/>
    </w:pPr>
    <w:rPr>
      <w:sz w:val="28"/>
      <w:lang w:val="x-none" w:eastAsia="x-none"/>
    </w:rPr>
  </w:style>
  <w:style w:type="table" w:styleId="a5">
    <w:name w:val="Table Grid"/>
    <w:basedOn w:val="a1"/>
    <w:rsid w:val="00880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83785B"/>
    <w:rPr>
      <w:sz w:val="16"/>
      <w:szCs w:val="16"/>
    </w:rPr>
  </w:style>
  <w:style w:type="paragraph" w:styleId="a7">
    <w:name w:val="annotation text"/>
    <w:basedOn w:val="a"/>
    <w:semiHidden/>
    <w:rsid w:val="0083785B"/>
    <w:rPr>
      <w:sz w:val="20"/>
      <w:szCs w:val="20"/>
    </w:rPr>
  </w:style>
  <w:style w:type="paragraph" w:styleId="a8">
    <w:name w:val="annotation subject"/>
    <w:basedOn w:val="a7"/>
    <w:next w:val="a7"/>
    <w:semiHidden/>
    <w:rsid w:val="0083785B"/>
    <w:rPr>
      <w:b/>
      <w:bCs/>
    </w:rPr>
  </w:style>
  <w:style w:type="paragraph" w:styleId="a9">
    <w:name w:val="Balloon Text"/>
    <w:basedOn w:val="a"/>
    <w:link w:val="aa"/>
    <w:rsid w:val="0083785B"/>
    <w:rPr>
      <w:rFonts w:ascii="Tahoma" w:hAnsi="Tahoma"/>
      <w:sz w:val="16"/>
      <w:szCs w:val="16"/>
      <w:lang w:val="x-none" w:eastAsia="x-none"/>
    </w:rPr>
  </w:style>
  <w:style w:type="paragraph" w:styleId="ab">
    <w:name w:val="footnote text"/>
    <w:basedOn w:val="a"/>
    <w:link w:val="ac"/>
    <w:uiPriority w:val="99"/>
    <w:semiHidden/>
    <w:rsid w:val="009E79E2"/>
    <w:rPr>
      <w:sz w:val="20"/>
      <w:szCs w:val="20"/>
    </w:rPr>
  </w:style>
  <w:style w:type="character" w:styleId="ad">
    <w:name w:val="footnote reference"/>
    <w:uiPriority w:val="99"/>
    <w:semiHidden/>
    <w:rsid w:val="009E79E2"/>
    <w:rPr>
      <w:vertAlign w:val="superscript"/>
    </w:rPr>
  </w:style>
  <w:style w:type="paragraph" w:styleId="ae">
    <w:name w:val="Body Text Indent"/>
    <w:basedOn w:val="a"/>
    <w:link w:val="af"/>
    <w:rsid w:val="003D4789"/>
    <w:pPr>
      <w:spacing w:after="120"/>
      <w:ind w:left="283"/>
    </w:pPr>
    <w:rPr>
      <w:lang w:val="x-none" w:eastAsia="x-none"/>
    </w:rPr>
  </w:style>
  <w:style w:type="paragraph" w:styleId="af0">
    <w:name w:val="header"/>
    <w:basedOn w:val="a"/>
    <w:link w:val="af1"/>
    <w:uiPriority w:val="99"/>
    <w:rsid w:val="001627F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2">
    <w:name w:val="footer"/>
    <w:basedOn w:val="a"/>
    <w:link w:val="af3"/>
    <w:uiPriority w:val="99"/>
    <w:rsid w:val="001627F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  <w:rsid w:val="001627F9"/>
  </w:style>
  <w:style w:type="paragraph" w:styleId="31">
    <w:name w:val="Body Text 3"/>
    <w:basedOn w:val="a"/>
    <w:link w:val="32"/>
    <w:rsid w:val="00ED7932"/>
    <w:pPr>
      <w:spacing w:after="120"/>
    </w:pPr>
    <w:rPr>
      <w:sz w:val="16"/>
      <w:szCs w:val="16"/>
      <w:lang w:val="x-none" w:eastAsia="x-none"/>
    </w:rPr>
  </w:style>
  <w:style w:type="paragraph" w:styleId="af5">
    <w:name w:val="Block Text"/>
    <w:basedOn w:val="a"/>
    <w:rsid w:val="00ED7932"/>
    <w:pPr>
      <w:ind w:left="180" w:right="459"/>
      <w:jc w:val="both"/>
    </w:pPr>
    <w:rPr>
      <w:bCs/>
      <w:snapToGrid w:val="0"/>
    </w:rPr>
  </w:style>
  <w:style w:type="character" w:customStyle="1" w:styleId="10">
    <w:name w:val="Заголовок 1 Знак"/>
    <w:link w:val="1"/>
    <w:rsid w:val="00327553"/>
    <w:rPr>
      <w:b/>
      <w:bCs/>
      <w:szCs w:val="24"/>
      <w:lang w:val="x-none"/>
    </w:rPr>
  </w:style>
  <w:style w:type="character" w:customStyle="1" w:styleId="30">
    <w:name w:val="Заголовок 3 Знак"/>
    <w:link w:val="3"/>
    <w:rsid w:val="00327553"/>
    <w:rPr>
      <w:b/>
      <w:i/>
      <w:iCs/>
      <w:snapToGrid w:val="0"/>
      <w:color w:val="FF6600"/>
      <w:sz w:val="24"/>
      <w:szCs w:val="24"/>
      <w:u w:val="single"/>
      <w:lang w:val="x-none"/>
    </w:rPr>
  </w:style>
  <w:style w:type="character" w:customStyle="1" w:styleId="60">
    <w:name w:val="Заголовок 6 Знак"/>
    <w:link w:val="6"/>
    <w:rsid w:val="00327553"/>
    <w:rPr>
      <w:b/>
      <w:bCs/>
      <w:i/>
      <w:iCs/>
      <w:color w:val="0000FF"/>
      <w:sz w:val="24"/>
      <w:szCs w:val="24"/>
      <w:u w:val="single"/>
      <w:lang w:val="x-none"/>
    </w:rPr>
  </w:style>
  <w:style w:type="character" w:customStyle="1" w:styleId="70">
    <w:name w:val="Заголовок 7 Знак"/>
    <w:link w:val="7"/>
    <w:rsid w:val="00327553"/>
    <w:rPr>
      <w:b/>
      <w:i/>
      <w:iCs/>
      <w:snapToGrid w:val="0"/>
      <w:color w:val="000000"/>
      <w:sz w:val="24"/>
      <w:szCs w:val="24"/>
      <w:u w:val="single"/>
      <w:lang w:val="x-none"/>
    </w:rPr>
  </w:style>
  <w:style w:type="character" w:customStyle="1" w:styleId="80">
    <w:name w:val="Заголовок 8 Знак"/>
    <w:link w:val="8"/>
    <w:rsid w:val="00327553"/>
    <w:rPr>
      <w:rFonts w:ascii="Bookman Old Style" w:hAnsi="Bookman Old Style"/>
      <w:b/>
      <w:bCs/>
      <w:color w:val="000000"/>
      <w:sz w:val="32"/>
      <w:szCs w:val="24"/>
      <w:lang w:val="x-none"/>
    </w:rPr>
  </w:style>
  <w:style w:type="character" w:customStyle="1" w:styleId="90">
    <w:name w:val="Заголовок 9 Знак"/>
    <w:link w:val="9"/>
    <w:rsid w:val="00327553"/>
    <w:rPr>
      <w:b/>
      <w:snapToGrid w:val="0"/>
      <w:color w:val="000000"/>
      <w:sz w:val="24"/>
      <w:szCs w:val="24"/>
      <w:lang w:val="x-none"/>
    </w:rPr>
  </w:style>
  <w:style w:type="paragraph" w:styleId="af6">
    <w:name w:val="List Paragraph"/>
    <w:basedOn w:val="a"/>
    <w:uiPriority w:val="1"/>
    <w:qFormat/>
    <w:rsid w:val="003275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327553"/>
    <w:rPr>
      <w:b/>
      <w:sz w:val="24"/>
    </w:rPr>
  </w:style>
  <w:style w:type="numbering" w:customStyle="1" w:styleId="11">
    <w:name w:val="Нет списка1"/>
    <w:next w:val="a2"/>
    <w:semiHidden/>
    <w:unhideWhenUsed/>
    <w:rsid w:val="00327553"/>
  </w:style>
  <w:style w:type="paragraph" w:styleId="af7">
    <w:name w:val="Title"/>
    <w:basedOn w:val="a"/>
    <w:link w:val="af8"/>
    <w:qFormat/>
    <w:rsid w:val="00327553"/>
    <w:pPr>
      <w:jc w:val="center"/>
    </w:pPr>
    <w:rPr>
      <w:b/>
      <w:bCs/>
      <w:snapToGrid w:val="0"/>
      <w:sz w:val="32"/>
      <w:lang w:val="x-none" w:eastAsia="x-none"/>
    </w:rPr>
  </w:style>
  <w:style w:type="character" w:customStyle="1" w:styleId="af8">
    <w:name w:val="Название Знак"/>
    <w:link w:val="af7"/>
    <w:rsid w:val="00327553"/>
    <w:rPr>
      <w:b/>
      <w:bCs/>
      <w:snapToGrid w:val="0"/>
      <w:sz w:val="32"/>
      <w:szCs w:val="24"/>
      <w:lang w:val="x-none"/>
    </w:rPr>
  </w:style>
  <w:style w:type="paragraph" w:styleId="2">
    <w:name w:val="Body Text 2"/>
    <w:basedOn w:val="a"/>
    <w:link w:val="20"/>
    <w:rsid w:val="00327553"/>
    <w:pPr>
      <w:jc w:val="center"/>
    </w:pPr>
    <w:rPr>
      <w:snapToGrid w:val="0"/>
      <w:lang w:val="x-none" w:eastAsia="x-none"/>
    </w:rPr>
  </w:style>
  <w:style w:type="character" w:customStyle="1" w:styleId="20">
    <w:name w:val="Основной текст 2 Знак"/>
    <w:link w:val="2"/>
    <w:rsid w:val="00327553"/>
    <w:rPr>
      <w:snapToGrid w:val="0"/>
      <w:sz w:val="24"/>
      <w:szCs w:val="24"/>
      <w:lang w:val="x-none"/>
    </w:rPr>
  </w:style>
  <w:style w:type="character" w:customStyle="1" w:styleId="32">
    <w:name w:val="Основной текст 3 Знак"/>
    <w:link w:val="31"/>
    <w:rsid w:val="00327553"/>
    <w:rPr>
      <w:sz w:val="16"/>
      <w:szCs w:val="16"/>
    </w:rPr>
  </w:style>
  <w:style w:type="character" w:customStyle="1" w:styleId="a4">
    <w:name w:val="Основной текст Знак"/>
    <w:link w:val="a3"/>
    <w:rsid w:val="00327553"/>
    <w:rPr>
      <w:sz w:val="28"/>
      <w:szCs w:val="24"/>
    </w:rPr>
  </w:style>
  <w:style w:type="paragraph" w:styleId="33">
    <w:name w:val="Body Text Indent 3"/>
    <w:basedOn w:val="a"/>
    <w:link w:val="34"/>
    <w:rsid w:val="00327553"/>
    <w:pPr>
      <w:ind w:firstLine="708"/>
      <w:jc w:val="center"/>
    </w:pPr>
    <w:rPr>
      <w:sz w:val="2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327553"/>
    <w:rPr>
      <w:lang w:val="x-none"/>
    </w:rPr>
  </w:style>
  <w:style w:type="character" w:customStyle="1" w:styleId="af">
    <w:name w:val="Основной текст с отступом Знак"/>
    <w:link w:val="ae"/>
    <w:rsid w:val="00327553"/>
    <w:rPr>
      <w:sz w:val="24"/>
      <w:szCs w:val="24"/>
    </w:rPr>
  </w:style>
  <w:style w:type="paragraph" w:styleId="21">
    <w:name w:val="Body Text Indent 2"/>
    <w:basedOn w:val="a"/>
    <w:link w:val="22"/>
    <w:rsid w:val="00327553"/>
    <w:pPr>
      <w:ind w:firstLine="360"/>
      <w:jc w:val="both"/>
    </w:pPr>
    <w:rPr>
      <w:snapToGrid w:val="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27553"/>
    <w:rPr>
      <w:snapToGrid w:val="0"/>
      <w:sz w:val="24"/>
      <w:lang w:val="x-none"/>
    </w:rPr>
  </w:style>
  <w:style w:type="paragraph" w:styleId="af9">
    <w:name w:val="endnote text"/>
    <w:basedOn w:val="a"/>
    <w:link w:val="afa"/>
    <w:rsid w:val="00327553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rsid w:val="00327553"/>
    <w:rPr>
      <w:lang w:val="x-none"/>
    </w:rPr>
  </w:style>
  <w:style w:type="character" w:styleId="afb">
    <w:name w:val="endnote reference"/>
    <w:rsid w:val="00327553"/>
    <w:rPr>
      <w:vertAlign w:val="superscript"/>
    </w:rPr>
  </w:style>
  <w:style w:type="character" w:customStyle="1" w:styleId="af1">
    <w:name w:val="Верхний колонтитул Знак"/>
    <w:link w:val="af0"/>
    <w:uiPriority w:val="99"/>
    <w:rsid w:val="00327553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27553"/>
  </w:style>
  <w:style w:type="character" w:customStyle="1" w:styleId="aa">
    <w:name w:val="Текст выноски Знак"/>
    <w:link w:val="a9"/>
    <w:rsid w:val="00327553"/>
    <w:rPr>
      <w:rFonts w:ascii="Tahoma" w:hAnsi="Tahoma" w:cs="Tahoma"/>
      <w:sz w:val="16"/>
      <w:szCs w:val="16"/>
    </w:rPr>
  </w:style>
  <w:style w:type="character" w:customStyle="1" w:styleId="af3">
    <w:name w:val="Нижний колонтитул Знак"/>
    <w:link w:val="af2"/>
    <w:uiPriority w:val="99"/>
    <w:rsid w:val="00327553"/>
    <w:rPr>
      <w:sz w:val="24"/>
      <w:szCs w:val="24"/>
    </w:rPr>
  </w:style>
  <w:style w:type="paragraph" w:customStyle="1" w:styleId="CEC00D05F4354E1094F28D836D46DBBF">
    <w:name w:val="CEC00D05F4354E1094F28D836D46DBBF"/>
    <w:rsid w:val="0032755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Текст сноски Знак"/>
    <w:link w:val="ab"/>
    <w:uiPriority w:val="99"/>
    <w:semiHidden/>
    <w:rsid w:val="00327553"/>
  </w:style>
  <w:style w:type="character" w:styleId="afc">
    <w:name w:val="Emphasis"/>
    <w:qFormat/>
    <w:rsid w:val="0092015D"/>
    <w:rPr>
      <w:i/>
      <w:iCs/>
    </w:rPr>
  </w:style>
  <w:style w:type="character" w:styleId="afd">
    <w:name w:val="Hyperlink"/>
    <w:basedOn w:val="a0"/>
    <w:uiPriority w:val="99"/>
    <w:unhideWhenUsed/>
    <w:rsid w:val="00F0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147">
          <w:marLeft w:val="0"/>
          <w:marRight w:val="0"/>
          <w:marTop w:val="250"/>
          <w:marBottom w:val="125"/>
          <w:divBdr>
            <w:top w:val="single" w:sz="4" w:space="6" w:color="F8F5E7"/>
            <w:left w:val="single" w:sz="4" w:space="13" w:color="F8F5E7"/>
            <w:bottom w:val="single" w:sz="4" w:space="6" w:color="F8F5E7"/>
            <w:right w:val="single" w:sz="4" w:space="31" w:color="F8F5E7"/>
          </w:divBdr>
          <w:divsChild>
            <w:div w:id="2053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76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47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782">
          <w:marLeft w:val="0"/>
          <w:marRight w:val="0"/>
          <w:marTop w:val="250"/>
          <w:marBottom w:val="125"/>
          <w:divBdr>
            <w:top w:val="single" w:sz="4" w:space="6" w:color="F8F5E7"/>
            <w:left w:val="single" w:sz="4" w:space="13" w:color="F8F5E7"/>
            <w:bottom w:val="single" w:sz="4" w:space="6" w:color="F8F5E7"/>
            <w:right w:val="single" w:sz="4" w:space="31" w:color="F8F5E7"/>
          </w:divBdr>
          <w:divsChild>
            <w:div w:id="521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0920">
          <w:marLeft w:val="0"/>
          <w:marRight w:val="0"/>
          <w:marTop w:val="250"/>
          <w:marBottom w:val="125"/>
          <w:divBdr>
            <w:top w:val="single" w:sz="4" w:space="6" w:color="F8F5E7"/>
            <w:left w:val="single" w:sz="4" w:space="13" w:color="F8F5E7"/>
            <w:bottom w:val="single" w:sz="4" w:space="6" w:color="F8F5E7"/>
            <w:right w:val="single" w:sz="4" w:space="31" w:color="F8F5E7"/>
          </w:divBdr>
          <w:divsChild>
            <w:div w:id="12971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649">
          <w:marLeft w:val="0"/>
          <w:marRight w:val="0"/>
          <w:marTop w:val="250"/>
          <w:marBottom w:val="125"/>
          <w:divBdr>
            <w:top w:val="single" w:sz="4" w:space="6" w:color="F8F5E7"/>
            <w:left w:val="single" w:sz="4" w:space="13" w:color="F8F5E7"/>
            <w:bottom w:val="single" w:sz="4" w:space="6" w:color="F8F5E7"/>
            <w:right w:val="single" w:sz="4" w:space="31" w:color="F8F5E7"/>
          </w:divBdr>
          <w:divsChild>
            <w:div w:id="759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76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725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0F427B-54A8-4087-BE73-C389A4DB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2092</Words>
  <Characters>11928</Characters>
  <Application>Microsoft Office Word</Application>
  <DocSecurity>0</DocSecurity>
  <PresentationFormat>cqxjjt</PresentationFormat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Г Л А М Е Н Т</vt:lpstr>
    </vt:vector>
  </TitlesOfParts>
  <Company>tender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Г Л А М Е Н Т</dc:title>
  <dc:creator>alya</dc:creator>
  <cp:lastModifiedBy>admin</cp:lastModifiedBy>
  <cp:revision>8</cp:revision>
  <cp:lastPrinted>2021-05-14T04:05:00Z</cp:lastPrinted>
  <dcterms:created xsi:type="dcterms:W3CDTF">2021-05-12T08:23:00Z</dcterms:created>
  <dcterms:modified xsi:type="dcterms:W3CDTF">2021-05-14T04:05:00Z</dcterms:modified>
</cp:coreProperties>
</file>