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6"/>
      </w:tblGrid>
      <w:tr w:rsidR="006A52AF" w:rsidRPr="000720FB" w:rsidTr="00DE0AF9">
        <w:tc>
          <w:tcPr>
            <w:tcW w:w="4866" w:type="dxa"/>
            <w:tcBorders>
              <w:top w:val="nil"/>
              <w:left w:val="nil"/>
              <w:bottom w:val="nil"/>
              <w:right w:val="nil"/>
            </w:tcBorders>
          </w:tcPr>
          <w:p w:rsidR="003A6E7D" w:rsidRPr="002809CC" w:rsidRDefault="003A6E7D" w:rsidP="002809CC">
            <w:pPr>
              <w:pStyle w:val="1"/>
              <w:jc w:val="center"/>
              <w:rPr>
                <w:rFonts w:ascii="Times New Roman" w:hAnsi="Times New Roman"/>
                <w:noProof/>
                <w:lang w:val="en-US"/>
              </w:rPr>
            </w:pPr>
            <w:r w:rsidRPr="002809CC">
              <w:rPr>
                <w:rFonts w:ascii="Times New Roman" w:hAnsi="Times New Roman"/>
                <w:noProof/>
                <w:lang w:val="uz-Cyrl-UZ"/>
              </w:rPr>
              <w:t>«</w:t>
            </w:r>
            <w:r w:rsidRPr="002809CC">
              <w:rPr>
                <w:rFonts w:ascii="Times New Roman" w:hAnsi="Times New Roman"/>
                <w:noProof/>
                <w:lang w:val="en-US"/>
              </w:rPr>
              <w:t>BIOKIMYO</w:t>
            </w:r>
            <w:r w:rsidRPr="002809CC">
              <w:rPr>
                <w:rFonts w:ascii="Times New Roman" w:hAnsi="Times New Roman"/>
                <w:noProof/>
                <w:lang w:val="uz-Cyrl-UZ"/>
              </w:rPr>
              <w:t>» AJ</w:t>
            </w:r>
          </w:p>
          <w:p w:rsidR="003A6E7D" w:rsidRDefault="003A6E7D" w:rsidP="003A6E7D">
            <w:pPr>
              <w:jc w:val="center"/>
              <w:rPr>
                <w:color w:val="000080"/>
                <w:sz w:val="28"/>
                <w:szCs w:val="28"/>
                <w:lang w:val="uz-Cyrl-UZ"/>
              </w:rPr>
            </w:pPr>
            <w:r w:rsidRPr="006A52AF">
              <w:rPr>
                <w:color w:val="000080"/>
                <w:sz w:val="28"/>
                <w:szCs w:val="28"/>
              </w:rPr>
              <w:t>Кузатув</w:t>
            </w:r>
            <w:r w:rsidRPr="005718FE">
              <w:rPr>
                <w:color w:val="000080"/>
                <w:sz w:val="28"/>
                <w:szCs w:val="28"/>
                <w:lang w:val="en-US"/>
              </w:rPr>
              <w:t xml:space="preserve"> </w:t>
            </w:r>
            <w:r w:rsidRPr="006A52AF">
              <w:rPr>
                <w:color w:val="000080"/>
                <w:sz w:val="28"/>
                <w:szCs w:val="28"/>
              </w:rPr>
              <w:t>кенгашининг</w:t>
            </w:r>
            <w:r w:rsidRPr="005939FB">
              <w:rPr>
                <w:color w:val="000080"/>
                <w:sz w:val="28"/>
                <w:szCs w:val="28"/>
                <w:lang w:val="uz-Cyrl-UZ"/>
              </w:rPr>
              <w:t xml:space="preserve"> </w:t>
            </w:r>
          </w:p>
          <w:p w:rsidR="003A6E7D" w:rsidRPr="005939FB" w:rsidRDefault="003A6E7D" w:rsidP="003A6E7D">
            <w:pPr>
              <w:jc w:val="center"/>
              <w:rPr>
                <w:noProof/>
                <w:snapToGrid w:val="0"/>
                <w:color w:val="000080"/>
                <w:sz w:val="28"/>
                <w:szCs w:val="28"/>
                <w:lang w:val="uz-Cyrl-UZ"/>
              </w:rPr>
            </w:pPr>
            <w:r w:rsidRPr="005939FB">
              <w:rPr>
                <w:noProof/>
                <w:snapToGrid w:val="0"/>
                <w:color w:val="000080"/>
                <w:sz w:val="28"/>
                <w:szCs w:val="28"/>
                <w:lang w:val="uz-Cyrl-UZ"/>
              </w:rPr>
              <w:t>2016 йил 2</w:t>
            </w:r>
            <w:r w:rsidR="00BA135E">
              <w:rPr>
                <w:noProof/>
                <w:snapToGrid w:val="0"/>
                <w:color w:val="000080"/>
                <w:sz w:val="28"/>
                <w:szCs w:val="28"/>
                <w:lang w:val="uz-Cyrl-UZ"/>
              </w:rPr>
              <w:t>9 н</w:t>
            </w:r>
            <w:r>
              <w:rPr>
                <w:noProof/>
                <w:snapToGrid w:val="0"/>
                <w:color w:val="000080"/>
                <w:sz w:val="28"/>
                <w:szCs w:val="28"/>
                <w:lang w:val="uz-Cyrl-UZ"/>
              </w:rPr>
              <w:t>оябрдаги</w:t>
            </w:r>
          </w:p>
          <w:p w:rsidR="003A6E7D" w:rsidRPr="005939FB" w:rsidRDefault="003A6E7D" w:rsidP="003A6E7D">
            <w:pPr>
              <w:jc w:val="center"/>
              <w:rPr>
                <w:noProof/>
                <w:color w:val="000080"/>
                <w:sz w:val="28"/>
                <w:szCs w:val="28"/>
                <w:lang w:val="uz-Cyrl-UZ"/>
              </w:rPr>
            </w:pPr>
            <w:r>
              <w:rPr>
                <w:noProof/>
                <w:color w:val="000080"/>
                <w:sz w:val="28"/>
                <w:szCs w:val="28"/>
                <w:lang w:val="uz-Cyrl-UZ"/>
              </w:rPr>
              <w:t xml:space="preserve">№7 </w:t>
            </w:r>
            <w:r w:rsidR="00DE0AF9">
              <w:rPr>
                <w:noProof/>
                <w:color w:val="000080"/>
                <w:sz w:val="28"/>
                <w:szCs w:val="28"/>
                <w:lang w:val="uz-Cyrl-UZ"/>
              </w:rPr>
              <w:t xml:space="preserve">–йиғилиш қарори </w:t>
            </w:r>
            <w:r w:rsidRPr="005939FB">
              <w:rPr>
                <w:noProof/>
                <w:color w:val="000080"/>
                <w:sz w:val="28"/>
                <w:szCs w:val="28"/>
                <w:lang w:val="uz-Cyrl-UZ"/>
              </w:rPr>
              <w:t>билан</w:t>
            </w:r>
          </w:p>
          <w:p w:rsidR="003A6E7D" w:rsidRPr="005939FB" w:rsidRDefault="003A6E7D" w:rsidP="003A6E7D">
            <w:pPr>
              <w:pStyle w:val="1"/>
              <w:tabs>
                <w:tab w:val="left" w:pos="6610"/>
              </w:tabs>
              <w:spacing w:before="0" w:after="0" w:line="240" w:lineRule="auto"/>
              <w:jc w:val="center"/>
              <w:rPr>
                <w:rFonts w:ascii="Times New Roman" w:hAnsi="Times New Roman"/>
                <w:b w:val="0"/>
                <w:noProof/>
                <w:color w:val="000080"/>
                <w:sz w:val="28"/>
                <w:szCs w:val="28"/>
                <w:lang w:val="uz-Cyrl-UZ"/>
              </w:rPr>
            </w:pPr>
            <w:r w:rsidRPr="005939FB">
              <w:rPr>
                <w:rFonts w:ascii="Times New Roman" w:hAnsi="Times New Roman"/>
                <w:b w:val="0"/>
                <w:noProof/>
                <w:color w:val="000080"/>
                <w:sz w:val="28"/>
                <w:szCs w:val="28"/>
                <w:lang w:val="uz-Cyrl-UZ"/>
              </w:rPr>
              <w:t>«ТАСДИҚЛАНГАН»</w:t>
            </w:r>
          </w:p>
          <w:p w:rsidR="006A52AF" w:rsidRPr="00A02E7F" w:rsidRDefault="003A6E7D" w:rsidP="003A6E7D">
            <w:pPr>
              <w:spacing w:before="60"/>
              <w:ind w:right="-77"/>
              <w:jc w:val="center"/>
              <w:rPr>
                <w:color w:val="008000"/>
                <w:lang w:val="uz-Cyrl-UZ"/>
              </w:rPr>
            </w:pPr>
            <w:r w:rsidRPr="005939FB">
              <w:rPr>
                <w:bCs/>
                <w:noProof/>
                <w:color w:val="000080"/>
                <w:sz w:val="28"/>
                <w:szCs w:val="28"/>
                <w:lang w:val="uz-Cyrl-UZ"/>
              </w:rPr>
              <w:t>Умумий йиғилиш Раиси Э.К.Уралов</w:t>
            </w:r>
          </w:p>
        </w:tc>
      </w:tr>
    </w:tbl>
    <w:p w:rsidR="006A52AF" w:rsidRPr="00A31F52" w:rsidRDefault="006A52AF" w:rsidP="006A52AF">
      <w:pPr>
        <w:rPr>
          <w:color w:val="008000"/>
          <w:lang w:val="uz-Cyrl-UZ"/>
        </w:rPr>
      </w:pPr>
      <w:bookmarkStart w:id="0" w:name="onLBC841616"/>
    </w:p>
    <w:p w:rsidR="006A52AF" w:rsidRPr="00A31F52" w:rsidRDefault="006A52AF" w:rsidP="006A52AF">
      <w:pPr>
        <w:rPr>
          <w:vanish/>
          <w:color w:val="008000"/>
          <w:lang w:val="uz-Cyrl-UZ"/>
        </w:rPr>
      </w:pPr>
      <w:r w:rsidRPr="00A31F52">
        <w:rPr>
          <w:vanish/>
          <w:color w:val="008000"/>
          <w:lang w:val="uz-Cyrl-UZ"/>
        </w:rPr>
        <w:t>[</w:t>
      </w:r>
      <w:r w:rsidRPr="00A31F52">
        <w:rPr>
          <w:b/>
          <w:bCs/>
          <w:vanish/>
          <w:color w:val="008000"/>
          <w:lang w:val="uz-Cyrl-UZ"/>
        </w:rPr>
        <w:t>ОКОЗ:</w:t>
      </w:r>
    </w:p>
    <w:p w:rsidR="006A52AF" w:rsidRPr="00A31F52" w:rsidRDefault="006A52AF" w:rsidP="006A52AF">
      <w:pPr>
        <w:rPr>
          <w:vanish/>
          <w:color w:val="008000"/>
          <w:lang w:val="uz-Cyrl-UZ"/>
        </w:rPr>
      </w:pPr>
      <w:r w:rsidRPr="00A31F52">
        <w:rPr>
          <w:rStyle w:val="iorrn1"/>
          <w:vanish/>
          <w:color w:val="008000"/>
          <w:lang w:val="uz-Cyrl-UZ"/>
        </w:rPr>
        <w:t>1.</w:t>
      </w:r>
      <w:r w:rsidRPr="00A31F52">
        <w:rPr>
          <w:rStyle w:val="iorval1"/>
          <w:vanish/>
          <w:color w:val="008000"/>
          <w:lang w:val="uz-Cyrl-UZ"/>
        </w:rPr>
        <w:t>03.00.00.00 Фуқаролик қонунчилиги / 03.03.00.00 Юридик шахслар / 03.03.05.00 Хўжалик ширкатлари ва жамиятлари / 03.03.05.05 Акциядорлик жамиятлари.Очиқ акциядорлик жамияти. Ёпиқ акциядорлик жамияти. Холдинглар]</w:t>
      </w:r>
    </w:p>
    <w:p w:rsidR="006A52AF" w:rsidRPr="00A31F52" w:rsidRDefault="006A52AF" w:rsidP="006A52AF">
      <w:pPr>
        <w:rPr>
          <w:vanish/>
          <w:color w:val="008000"/>
          <w:lang w:val="uz-Cyrl-UZ"/>
        </w:rPr>
      </w:pPr>
      <w:bookmarkStart w:id="1" w:name="onLS841616"/>
      <w:bookmarkEnd w:id="0"/>
      <w:r w:rsidRPr="00A31F52">
        <w:rPr>
          <w:vanish/>
          <w:color w:val="008000"/>
          <w:lang w:val="uz-Cyrl-UZ"/>
        </w:rPr>
        <w:t>[</w:t>
      </w:r>
      <w:r w:rsidRPr="00A31F52">
        <w:rPr>
          <w:b/>
          <w:bCs/>
          <w:vanish/>
          <w:color w:val="008000"/>
          <w:lang w:val="uz-Cyrl-UZ"/>
        </w:rPr>
        <w:t>ТСЗ:</w:t>
      </w:r>
    </w:p>
    <w:p w:rsidR="006A52AF" w:rsidRPr="00A31F52" w:rsidRDefault="006A52AF" w:rsidP="006A52AF">
      <w:pPr>
        <w:rPr>
          <w:vanish/>
          <w:color w:val="008000"/>
          <w:lang w:val="uz-Cyrl-UZ"/>
        </w:rPr>
      </w:pPr>
      <w:r w:rsidRPr="00A31F52">
        <w:rPr>
          <w:rStyle w:val="iorrn1"/>
          <w:vanish/>
          <w:color w:val="008000"/>
          <w:lang w:val="uz-Cyrl-UZ"/>
        </w:rPr>
        <w:t>1.</w:t>
      </w:r>
      <w:r w:rsidRPr="00A31F52">
        <w:rPr>
          <w:rStyle w:val="iorval1"/>
          <w:vanish/>
          <w:color w:val="008000"/>
          <w:lang w:val="uz-Cyrl-UZ"/>
        </w:rPr>
        <w:t>Фуқаролик қонунчилиги. Тадбиркорлик / Юридик шахслар. Тижорат ташкилотлари. Нотижорат ташкилотлари]</w:t>
      </w:r>
    </w:p>
    <w:p w:rsidR="006A52AF" w:rsidRPr="004872E4" w:rsidRDefault="006A52AF" w:rsidP="006A52AF">
      <w:pPr>
        <w:autoSpaceDE w:val="0"/>
        <w:autoSpaceDN w:val="0"/>
        <w:adjustRightInd w:val="0"/>
        <w:jc w:val="center"/>
        <w:rPr>
          <w:b/>
          <w:bCs/>
          <w:noProof/>
          <w:color w:val="FF0000"/>
          <w:lang w:val="uz-Cyrl-UZ"/>
        </w:rPr>
      </w:pPr>
      <w:bookmarkStart w:id="2" w:name="906265"/>
      <w:bookmarkEnd w:id="1"/>
      <w:bookmarkEnd w:id="2"/>
      <w:r w:rsidRPr="00C45F96">
        <w:rPr>
          <w:b/>
          <w:bCs/>
          <w:noProof/>
          <w:color w:val="FF0000"/>
          <w:lang w:val="uz-Cyrl-UZ"/>
        </w:rPr>
        <w:t xml:space="preserve">                                                                                 </w:t>
      </w:r>
    </w:p>
    <w:p w:rsidR="006A52AF" w:rsidRPr="00C45F96" w:rsidRDefault="006A52AF" w:rsidP="006A52AF">
      <w:pPr>
        <w:autoSpaceDE w:val="0"/>
        <w:autoSpaceDN w:val="0"/>
        <w:adjustRightInd w:val="0"/>
        <w:jc w:val="center"/>
        <w:rPr>
          <w:b/>
          <w:bCs/>
          <w:noProof/>
          <w:lang w:val="uz-Cyrl-UZ"/>
        </w:rPr>
      </w:pPr>
      <w:r w:rsidRPr="00C45F96">
        <w:rPr>
          <w:b/>
          <w:bCs/>
          <w:noProof/>
          <w:color w:val="FF0000"/>
          <w:lang w:val="uz-Cyrl-UZ"/>
        </w:rPr>
        <w:t xml:space="preserve">              </w:t>
      </w:r>
      <w:r w:rsidRPr="00A31F52">
        <w:rPr>
          <w:b/>
          <w:bCs/>
          <w:noProof/>
          <w:lang w:val="uz-Cyrl-UZ"/>
        </w:rPr>
        <w:t xml:space="preserve">                   </w:t>
      </w:r>
    </w:p>
    <w:p w:rsidR="006A52AF" w:rsidRPr="00AE0FAF" w:rsidRDefault="006A52AF" w:rsidP="006A52AF">
      <w:pPr>
        <w:widowControl w:val="0"/>
        <w:tabs>
          <w:tab w:val="left" w:pos="2304"/>
          <w:tab w:val="left" w:pos="2592"/>
          <w:tab w:val="left" w:pos="3744"/>
          <w:tab w:val="left" w:pos="3888"/>
          <w:tab w:val="left" w:pos="4032"/>
          <w:tab w:val="left" w:pos="4176"/>
          <w:tab w:val="left" w:pos="5040"/>
        </w:tabs>
        <w:jc w:val="center"/>
        <w:rPr>
          <w:b/>
          <w:noProof/>
          <w:snapToGrid w:val="0"/>
          <w:color w:val="000080"/>
          <w:sz w:val="44"/>
          <w:szCs w:val="44"/>
          <w:lang w:val="uz-Cyrl-UZ"/>
        </w:rPr>
      </w:pPr>
    </w:p>
    <w:p w:rsidR="006A52AF" w:rsidRPr="005939FB" w:rsidRDefault="006A52AF" w:rsidP="006A52AF">
      <w:pPr>
        <w:widowControl w:val="0"/>
        <w:tabs>
          <w:tab w:val="left" w:pos="2304"/>
          <w:tab w:val="left" w:pos="2592"/>
          <w:tab w:val="left" w:pos="3744"/>
          <w:tab w:val="left" w:pos="3888"/>
          <w:tab w:val="left" w:pos="4032"/>
          <w:tab w:val="left" w:pos="4176"/>
          <w:tab w:val="left" w:pos="5040"/>
        </w:tabs>
        <w:jc w:val="center"/>
        <w:rPr>
          <w:b/>
          <w:noProof/>
          <w:snapToGrid w:val="0"/>
          <w:color w:val="000080"/>
          <w:sz w:val="36"/>
          <w:szCs w:val="36"/>
          <w:lang w:val="uz-Cyrl-UZ"/>
        </w:rPr>
      </w:pPr>
      <w:r w:rsidRPr="005939FB">
        <w:rPr>
          <w:b/>
          <w:noProof/>
          <w:snapToGrid w:val="0"/>
          <w:color w:val="000080"/>
          <w:sz w:val="36"/>
          <w:szCs w:val="36"/>
          <w:lang w:val="uz-Cyrl-UZ"/>
        </w:rPr>
        <w:t>«BIOKIMYO»</w:t>
      </w:r>
    </w:p>
    <w:p w:rsidR="006A52AF" w:rsidRDefault="006A52AF" w:rsidP="006A52AF">
      <w:pPr>
        <w:widowControl w:val="0"/>
        <w:tabs>
          <w:tab w:val="left" w:pos="2304"/>
          <w:tab w:val="left" w:pos="2592"/>
          <w:tab w:val="left" w:pos="3744"/>
          <w:tab w:val="left" w:pos="3888"/>
          <w:tab w:val="left" w:pos="4032"/>
          <w:tab w:val="left" w:pos="4176"/>
          <w:tab w:val="left" w:pos="5040"/>
        </w:tabs>
        <w:jc w:val="center"/>
        <w:rPr>
          <w:b/>
          <w:noProof/>
          <w:snapToGrid w:val="0"/>
          <w:color w:val="000080"/>
          <w:sz w:val="36"/>
          <w:szCs w:val="36"/>
          <w:lang w:val="uz-Cyrl-UZ"/>
        </w:rPr>
      </w:pPr>
      <w:r w:rsidRPr="005939FB">
        <w:rPr>
          <w:b/>
          <w:noProof/>
          <w:snapToGrid w:val="0"/>
          <w:color w:val="000080"/>
          <w:sz w:val="36"/>
          <w:szCs w:val="36"/>
          <w:lang w:val="uz-Cyrl-UZ"/>
        </w:rPr>
        <w:t>AKSIYADORLIK JAMIYATI</w:t>
      </w:r>
    </w:p>
    <w:p w:rsidR="006A52AF" w:rsidRPr="006A52AF" w:rsidRDefault="00DE0AF9" w:rsidP="006A52AF">
      <w:pPr>
        <w:widowControl w:val="0"/>
        <w:tabs>
          <w:tab w:val="left" w:pos="2304"/>
          <w:tab w:val="left" w:pos="2592"/>
          <w:tab w:val="left" w:pos="3744"/>
          <w:tab w:val="left" w:pos="3888"/>
          <w:tab w:val="left" w:pos="4032"/>
          <w:tab w:val="left" w:pos="4176"/>
          <w:tab w:val="left" w:pos="5040"/>
        </w:tabs>
        <w:jc w:val="center"/>
        <w:rPr>
          <w:b/>
          <w:noProof/>
          <w:snapToGrid w:val="0"/>
          <w:color w:val="000080"/>
          <w:sz w:val="36"/>
          <w:szCs w:val="36"/>
          <w:lang w:val="uz-Cyrl-UZ"/>
        </w:rPr>
      </w:pPr>
      <w:r w:rsidRPr="006A52AF">
        <w:rPr>
          <w:b/>
          <w:noProof/>
          <w:snapToGrid w:val="0"/>
          <w:color w:val="000080"/>
          <w:sz w:val="36"/>
          <w:szCs w:val="36"/>
          <w:lang w:val="uz-Cyrl-UZ"/>
        </w:rPr>
        <w:t>Кузатув кегашининг</w:t>
      </w:r>
    </w:p>
    <w:p w:rsidR="00DC6AB9" w:rsidRPr="00DE0AF9" w:rsidRDefault="00DC6AB9" w:rsidP="00DC6AB9">
      <w:pPr>
        <w:tabs>
          <w:tab w:val="left" w:pos="6480"/>
        </w:tabs>
        <w:spacing w:line="276" w:lineRule="auto"/>
        <w:jc w:val="center"/>
        <w:rPr>
          <w:b/>
          <w:caps/>
          <w:sz w:val="36"/>
          <w:szCs w:val="36"/>
          <w:lang w:val="uz-Cyrl-UZ"/>
        </w:rPr>
      </w:pPr>
      <w:r w:rsidRPr="006A52AF">
        <w:rPr>
          <w:b/>
          <w:caps/>
          <w:sz w:val="36"/>
          <w:szCs w:val="36"/>
          <w:lang w:val="kk-KZ"/>
        </w:rPr>
        <w:t xml:space="preserve"> </w:t>
      </w:r>
      <w:r w:rsidR="00DE0AF9">
        <w:rPr>
          <w:b/>
          <w:sz w:val="36"/>
          <w:szCs w:val="36"/>
          <w:lang w:val="uz-Cyrl-UZ"/>
        </w:rPr>
        <w:t>страте</w:t>
      </w:r>
      <w:r w:rsidR="00DE0AF9" w:rsidRPr="00DE0AF9">
        <w:rPr>
          <w:b/>
          <w:sz w:val="36"/>
          <w:szCs w:val="36"/>
        </w:rPr>
        <w:t>ги</w:t>
      </w:r>
      <w:r w:rsidR="00DE0AF9" w:rsidRPr="00DE0AF9">
        <w:rPr>
          <w:b/>
          <w:sz w:val="36"/>
          <w:szCs w:val="36"/>
          <w:lang w:val="uz-Cyrl-UZ"/>
        </w:rPr>
        <w:t>я ва</w:t>
      </w:r>
      <w:r w:rsidR="00DE0AF9" w:rsidRPr="00DE0AF9">
        <w:rPr>
          <w:b/>
          <w:sz w:val="36"/>
          <w:szCs w:val="36"/>
        </w:rPr>
        <w:t xml:space="preserve"> инноваци</w:t>
      </w:r>
      <w:r w:rsidR="00DE0AF9" w:rsidRPr="00DE0AF9">
        <w:rPr>
          <w:b/>
          <w:sz w:val="36"/>
          <w:szCs w:val="36"/>
          <w:lang w:val="uz-Cyrl-UZ"/>
        </w:rPr>
        <w:t>ялар бўйича</w:t>
      </w:r>
    </w:p>
    <w:p w:rsidR="006A52AF" w:rsidRPr="003E09AC" w:rsidRDefault="00DE0AF9" w:rsidP="00DC6AB9">
      <w:pPr>
        <w:tabs>
          <w:tab w:val="left" w:pos="6480"/>
        </w:tabs>
        <w:spacing w:line="276" w:lineRule="auto"/>
        <w:jc w:val="center"/>
        <w:rPr>
          <w:b/>
          <w:caps/>
          <w:sz w:val="36"/>
          <w:szCs w:val="36"/>
          <w:lang w:val="uz-Cyrl-UZ"/>
        </w:rPr>
      </w:pPr>
      <w:r w:rsidRPr="00DE0AF9">
        <w:rPr>
          <w:b/>
          <w:sz w:val="36"/>
          <w:szCs w:val="36"/>
          <w:lang w:val="uz-Cyrl-UZ"/>
        </w:rPr>
        <w:t>қў</w:t>
      </w:r>
      <w:r w:rsidRPr="00DE0AF9">
        <w:rPr>
          <w:b/>
          <w:sz w:val="36"/>
          <w:szCs w:val="36"/>
        </w:rPr>
        <w:t>митаси</w:t>
      </w:r>
      <w:r w:rsidRPr="00DE0AF9">
        <w:rPr>
          <w:b/>
          <w:sz w:val="36"/>
          <w:szCs w:val="36"/>
          <w:lang w:val="uz-Cyrl-UZ"/>
        </w:rPr>
        <w:t xml:space="preserve"> тўғрисида</w:t>
      </w:r>
      <w:r>
        <w:rPr>
          <w:b/>
          <w:sz w:val="36"/>
          <w:szCs w:val="36"/>
          <w:lang w:val="uz-Cyrl-UZ"/>
        </w:rPr>
        <w:t>ги</w:t>
      </w:r>
    </w:p>
    <w:p w:rsidR="003E09AC" w:rsidRPr="003E09AC" w:rsidRDefault="003E09AC" w:rsidP="00DC6AB9">
      <w:pPr>
        <w:tabs>
          <w:tab w:val="left" w:pos="6480"/>
        </w:tabs>
        <w:spacing w:line="276" w:lineRule="auto"/>
        <w:jc w:val="center"/>
        <w:rPr>
          <w:b/>
          <w:caps/>
          <w:sz w:val="36"/>
          <w:szCs w:val="36"/>
          <w:lang w:val="uz-Cyrl-UZ"/>
        </w:rPr>
      </w:pPr>
      <w:r>
        <w:rPr>
          <w:b/>
          <w:caps/>
          <w:sz w:val="36"/>
          <w:szCs w:val="36"/>
          <w:lang w:val="uz-Cyrl-UZ"/>
        </w:rPr>
        <w:t>НИЗОМИ</w:t>
      </w:r>
    </w:p>
    <w:p w:rsidR="00DC6AB9" w:rsidRPr="00CF05BB" w:rsidRDefault="00DC6AB9" w:rsidP="00DC6AB9">
      <w:pPr>
        <w:tabs>
          <w:tab w:val="left" w:pos="6480"/>
        </w:tabs>
        <w:jc w:val="center"/>
        <w:rPr>
          <w:b/>
          <w:caps/>
          <w:sz w:val="32"/>
          <w:szCs w:val="32"/>
          <w:lang w:val="kk-KZ"/>
        </w:rPr>
      </w:pPr>
    </w:p>
    <w:p w:rsidR="00DC6AB9" w:rsidRPr="00CF05BB" w:rsidRDefault="00DC6AB9" w:rsidP="00DC6AB9">
      <w:pPr>
        <w:rPr>
          <w:sz w:val="32"/>
          <w:szCs w:val="32"/>
        </w:rPr>
      </w:pPr>
    </w:p>
    <w:p w:rsidR="00DC6AB9" w:rsidRPr="00CF05BB" w:rsidRDefault="00DC6AB9" w:rsidP="00DC6AB9">
      <w:pPr>
        <w:rPr>
          <w:sz w:val="32"/>
          <w:szCs w:val="32"/>
        </w:rPr>
      </w:pPr>
    </w:p>
    <w:p w:rsidR="00DC6AB9" w:rsidRPr="00CF05BB" w:rsidRDefault="00DC6AB9" w:rsidP="00DC6AB9">
      <w:pPr>
        <w:rPr>
          <w:sz w:val="32"/>
          <w:szCs w:val="32"/>
        </w:rPr>
      </w:pPr>
    </w:p>
    <w:p w:rsidR="00DC6AB9" w:rsidRPr="00CF05BB" w:rsidRDefault="00DC6AB9" w:rsidP="00DC6AB9">
      <w:pPr>
        <w:rPr>
          <w:sz w:val="32"/>
          <w:szCs w:val="32"/>
        </w:rPr>
      </w:pPr>
    </w:p>
    <w:p w:rsidR="00DC6AB9" w:rsidRPr="00CF05BB" w:rsidRDefault="00DC6AB9" w:rsidP="00DC6AB9">
      <w:pPr>
        <w:rPr>
          <w:sz w:val="32"/>
          <w:szCs w:val="32"/>
        </w:rPr>
      </w:pPr>
    </w:p>
    <w:p w:rsidR="00DC6AB9" w:rsidRPr="00CF05BB" w:rsidRDefault="00DC6AB9" w:rsidP="00DC6AB9">
      <w:pPr>
        <w:rPr>
          <w:sz w:val="32"/>
          <w:szCs w:val="32"/>
        </w:rPr>
      </w:pPr>
    </w:p>
    <w:p w:rsidR="00DC6AB9" w:rsidRPr="00CF05BB" w:rsidRDefault="00DC6AB9" w:rsidP="00DC6AB9">
      <w:pPr>
        <w:rPr>
          <w:sz w:val="32"/>
          <w:szCs w:val="32"/>
        </w:rPr>
      </w:pPr>
    </w:p>
    <w:p w:rsidR="00DC6AB9" w:rsidRPr="00CF05BB" w:rsidRDefault="00DC6AB9" w:rsidP="00DC6AB9">
      <w:pPr>
        <w:rPr>
          <w:sz w:val="32"/>
          <w:szCs w:val="32"/>
        </w:rPr>
      </w:pPr>
    </w:p>
    <w:p w:rsidR="00DC6AB9" w:rsidRPr="00CF05BB" w:rsidRDefault="00DC6AB9" w:rsidP="00DC6AB9">
      <w:pPr>
        <w:rPr>
          <w:sz w:val="32"/>
          <w:szCs w:val="32"/>
        </w:rPr>
      </w:pPr>
    </w:p>
    <w:p w:rsidR="00DC6AB9" w:rsidRPr="00CF05BB" w:rsidRDefault="00DC6AB9" w:rsidP="00DC6AB9">
      <w:pPr>
        <w:rPr>
          <w:sz w:val="32"/>
          <w:szCs w:val="32"/>
        </w:rPr>
      </w:pPr>
    </w:p>
    <w:p w:rsidR="00DC6AB9" w:rsidRPr="00CF05BB" w:rsidRDefault="00DC6AB9" w:rsidP="00DC6AB9">
      <w:pPr>
        <w:rPr>
          <w:sz w:val="32"/>
          <w:szCs w:val="32"/>
        </w:rPr>
      </w:pPr>
    </w:p>
    <w:p w:rsidR="00DC6AB9" w:rsidRPr="00CF05BB" w:rsidRDefault="00DC6AB9" w:rsidP="00DC6AB9">
      <w:pPr>
        <w:rPr>
          <w:sz w:val="32"/>
          <w:szCs w:val="32"/>
        </w:rPr>
      </w:pPr>
    </w:p>
    <w:p w:rsidR="00DC6AB9" w:rsidRPr="00CF05BB" w:rsidRDefault="00DC6AB9" w:rsidP="00DC6AB9">
      <w:pPr>
        <w:rPr>
          <w:sz w:val="32"/>
          <w:szCs w:val="32"/>
        </w:rPr>
      </w:pPr>
    </w:p>
    <w:p w:rsidR="00DC6AB9" w:rsidRPr="00CF05BB" w:rsidRDefault="00DC6AB9" w:rsidP="00DC6AB9">
      <w:pPr>
        <w:rPr>
          <w:sz w:val="32"/>
          <w:szCs w:val="32"/>
        </w:rPr>
      </w:pPr>
    </w:p>
    <w:p w:rsidR="00DC6AB9" w:rsidRPr="00CF05BB" w:rsidRDefault="00DC6AB9" w:rsidP="00DC6AB9">
      <w:pPr>
        <w:rPr>
          <w:sz w:val="32"/>
          <w:szCs w:val="32"/>
        </w:rPr>
      </w:pPr>
    </w:p>
    <w:p w:rsidR="00DC6AB9" w:rsidRPr="00CF05BB" w:rsidRDefault="00DC6AB9" w:rsidP="00DC6AB9">
      <w:pPr>
        <w:rPr>
          <w:sz w:val="32"/>
          <w:szCs w:val="32"/>
        </w:rPr>
      </w:pPr>
    </w:p>
    <w:p w:rsidR="00E911B4" w:rsidRPr="00127392" w:rsidRDefault="00E911B4" w:rsidP="00E911B4">
      <w:pPr>
        <w:jc w:val="center"/>
        <w:rPr>
          <w:sz w:val="32"/>
          <w:szCs w:val="32"/>
          <w:lang w:val="uz-Cyrl-UZ"/>
        </w:rPr>
      </w:pPr>
      <w:r w:rsidRPr="00A84557">
        <w:rPr>
          <w:sz w:val="32"/>
          <w:szCs w:val="32"/>
        </w:rPr>
        <w:t>Янги</w:t>
      </w:r>
      <w:r>
        <w:rPr>
          <w:sz w:val="32"/>
          <w:szCs w:val="32"/>
        </w:rPr>
        <w:t>й</w:t>
      </w:r>
      <w:r>
        <w:rPr>
          <w:sz w:val="32"/>
          <w:szCs w:val="32"/>
          <w:lang w:val="uz-Cyrl-UZ"/>
        </w:rPr>
        <w:t>ўл тумани</w:t>
      </w:r>
      <w:r w:rsidRPr="00A84557">
        <w:rPr>
          <w:sz w:val="32"/>
          <w:szCs w:val="32"/>
        </w:rPr>
        <w:t xml:space="preserve"> - 2016 </w:t>
      </w:r>
      <w:r>
        <w:rPr>
          <w:sz w:val="32"/>
          <w:szCs w:val="32"/>
          <w:lang w:val="uz-Cyrl-UZ"/>
        </w:rPr>
        <w:t>йил</w:t>
      </w:r>
    </w:p>
    <w:p w:rsidR="00DC6AB9" w:rsidRPr="00E911B4" w:rsidRDefault="00DC6AB9" w:rsidP="00DC6AB9">
      <w:pPr>
        <w:jc w:val="center"/>
        <w:rPr>
          <w:sz w:val="28"/>
          <w:szCs w:val="28"/>
          <w:lang w:val="uz-Cyrl-UZ"/>
        </w:rPr>
      </w:pPr>
    </w:p>
    <w:p w:rsidR="00DC6AB9" w:rsidRPr="00553882" w:rsidRDefault="00553882" w:rsidP="00DC6AB9">
      <w:pPr>
        <w:pStyle w:val="a3"/>
        <w:pageBreakBefore/>
        <w:numPr>
          <w:ilvl w:val="0"/>
          <w:numId w:val="6"/>
        </w:numPr>
        <w:jc w:val="center"/>
        <w:rPr>
          <w:b/>
          <w:bCs/>
          <w:sz w:val="24"/>
          <w:szCs w:val="24"/>
        </w:rPr>
      </w:pPr>
      <w:r w:rsidRPr="00553882">
        <w:rPr>
          <w:b/>
          <w:bCs/>
          <w:sz w:val="24"/>
          <w:szCs w:val="24"/>
          <w:lang w:val="uz-Cyrl-UZ"/>
        </w:rPr>
        <w:lastRenderedPageBreak/>
        <w:t>Умумий қоидалар</w:t>
      </w:r>
    </w:p>
    <w:p w:rsidR="00DC6AB9" w:rsidRPr="00CF05BB" w:rsidRDefault="00DC6AB9" w:rsidP="00DC6AB9">
      <w:pPr>
        <w:jc w:val="both"/>
        <w:rPr>
          <w:b/>
          <w:bCs/>
          <w:sz w:val="24"/>
          <w:szCs w:val="24"/>
        </w:rPr>
      </w:pPr>
    </w:p>
    <w:p w:rsidR="00DC6AB9" w:rsidRPr="00CF05BB" w:rsidRDefault="00BA135E" w:rsidP="00411FDB">
      <w:pPr>
        <w:pStyle w:val="a3"/>
        <w:numPr>
          <w:ilvl w:val="0"/>
          <w:numId w:val="2"/>
        </w:numPr>
        <w:spacing w:after="120"/>
        <w:ind w:left="0" w:right="283" w:firstLine="709"/>
        <w:jc w:val="both"/>
        <w:rPr>
          <w:rFonts w:eastAsia="Calibri"/>
          <w:sz w:val="24"/>
          <w:szCs w:val="24"/>
          <w:lang w:eastAsia="en-US"/>
        </w:rPr>
      </w:pPr>
      <w:r w:rsidRPr="00343190">
        <w:rPr>
          <w:rFonts w:eastAsia="Calibri"/>
          <w:sz w:val="24"/>
          <w:szCs w:val="24"/>
        </w:rPr>
        <w:t>«</w:t>
      </w:r>
      <w:r w:rsidRPr="002D1869">
        <w:rPr>
          <w:rFonts w:eastAsia="Calibri"/>
          <w:sz w:val="24"/>
          <w:szCs w:val="24"/>
          <w:lang w:val="uz-Cyrl-UZ"/>
        </w:rPr>
        <w:t>B</w:t>
      </w:r>
      <w:r w:rsidRPr="002D1869">
        <w:rPr>
          <w:rFonts w:eastAsia="Calibri"/>
          <w:sz w:val="24"/>
          <w:szCs w:val="24"/>
          <w:lang w:val="en-US"/>
        </w:rPr>
        <w:t>iokimyo</w:t>
      </w:r>
      <w:r w:rsidRPr="002D1869">
        <w:rPr>
          <w:rFonts w:eastAsia="Calibri"/>
          <w:sz w:val="24"/>
          <w:szCs w:val="24"/>
        </w:rPr>
        <w:t>»</w:t>
      </w:r>
      <w:r w:rsidR="008A0DCF">
        <w:rPr>
          <w:rFonts w:eastAsia="Calibri"/>
          <w:sz w:val="24"/>
          <w:szCs w:val="24"/>
          <w:lang w:val="uz-Cyrl-UZ"/>
        </w:rPr>
        <w:t xml:space="preserve"> </w:t>
      </w:r>
      <w:r w:rsidRPr="002D1869">
        <w:rPr>
          <w:rFonts w:eastAsia="Calibri"/>
          <w:sz w:val="24"/>
          <w:szCs w:val="24"/>
          <w:lang w:val="uz-Cyrl-UZ"/>
        </w:rPr>
        <w:t>АЖ</w:t>
      </w:r>
      <w:r w:rsidRPr="002D1869">
        <w:rPr>
          <w:rFonts w:eastAsia="Calibri"/>
          <w:sz w:val="24"/>
          <w:szCs w:val="24"/>
        </w:rPr>
        <w:t xml:space="preserve"> </w:t>
      </w:r>
      <w:r w:rsidRPr="002D1869">
        <w:rPr>
          <w:sz w:val="24"/>
          <w:szCs w:val="24"/>
          <w:lang w:val="uz-Cyrl-UZ"/>
        </w:rPr>
        <w:t>Кузатув кенгаши</w:t>
      </w:r>
      <w:r w:rsidRPr="002D1869">
        <w:rPr>
          <w:b/>
          <w:sz w:val="24"/>
          <w:szCs w:val="24"/>
        </w:rPr>
        <w:t xml:space="preserve"> </w:t>
      </w:r>
      <w:r w:rsidRPr="002D1869">
        <w:rPr>
          <w:rFonts w:eastAsia="Calibri"/>
          <w:sz w:val="24"/>
          <w:szCs w:val="24"/>
        </w:rPr>
        <w:t xml:space="preserve">(кейинги </w:t>
      </w:r>
      <w:r w:rsidR="008A0DCF">
        <w:rPr>
          <w:rFonts w:eastAsia="Calibri"/>
          <w:sz w:val="24"/>
          <w:szCs w:val="24"/>
          <w:lang w:val="uz-Cyrl-UZ"/>
        </w:rPr>
        <w:t xml:space="preserve">ўринларда </w:t>
      </w:r>
      <w:r w:rsidRPr="002D1869">
        <w:rPr>
          <w:rFonts w:eastAsia="Calibri"/>
          <w:sz w:val="24"/>
          <w:szCs w:val="24"/>
        </w:rPr>
        <w:t>– АЖ</w:t>
      </w:r>
      <w:r w:rsidRPr="002D1869">
        <w:rPr>
          <w:sz w:val="24"/>
          <w:szCs w:val="24"/>
        </w:rPr>
        <w:t xml:space="preserve">)  </w:t>
      </w:r>
      <w:r w:rsidRPr="002D1869">
        <w:rPr>
          <w:sz w:val="24"/>
          <w:szCs w:val="24"/>
          <w:lang w:val="uz-Cyrl-UZ"/>
        </w:rPr>
        <w:t>Жамият Кузатув кенгаши</w:t>
      </w:r>
      <w:r w:rsidRPr="002D1869">
        <w:rPr>
          <w:sz w:val="24"/>
          <w:szCs w:val="24"/>
        </w:rPr>
        <w:t xml:space="preserve"> </w:t>
      </w:r>
      <w:r w:rsidR="00DC6AB9" w:rsidRPr="002D1869">
        <w:rPr>
          <w:rFonts w:eastAsia="Calibri"/>
          <w:sz w:val="24"/>
          <w:szCs w:val="24"/>
          <w:lang w:eastAsia="en-US"/>
        </w:rPr>
        <w:t>стратеги</w:t>
      </w:r>
      <w:r w:rsidR="00D90823" w:rsidRPr="002D1869">
        <w:rPr>
          <w:rFonts w:eastAsia="Calibri"/>
          <w:sz w:val="24"/>
          <w:szCs w:val="24"/>
          <w:lang w:val="uz-Cyrl-UZ" w:eastAsia="en-US"/>
        </w:rPr>
        <w:t xml:space="preserve">я ва </w:t>
      </w:r>
      <w:r w:rsidR="00DC6AB9" w:rsidRPr="002D1869">
        <w:rPr>
          <w:rFonts w:eastAsia="Calibri"/>
          <w:sz w:val="24"/>
          <w:szCs w:val="24"/>
          <w:lang w:eastAsia="en-US"/>
        </w:rPr>
        <w:t>инновация</w:t>
      </w:r>
      <w:r w:rsidR="00D90823" w:rsidRPr="002D1869">
        <w:rPr>
          <w:rFonts w:eastAsia="Calibri"/>
          <w:sz w:val="24"/>
          <w:szCs w:val="24"/>
          <w:lang w:val="uz-Cyrl-UZ" w:eastAsia="en-US"/>
        </w:rPr>
        <w:t>лар</w:t>
      </w:r>
      <w:r w:rsidRPr="002D1869">
        <w:rPr>
          <w:rFonts w:eastAsia="Calibri"/>
          <w:sz w:val="24"/>
          <w:szCs w:val="24"/>
          <w:lang w:val="uz-Cyrl-UZ" w:eastAsia="en-US"/>
        </w:rPr>
        <w:t xml:space="preserve"> Қўмитаси</w:t>
      </w:r>
      <w:r w:rsidR="00D90823" w:rsidRPr="002D1869">
        <w:rPr>
          <w:rFonts w:eastAsia="Calibri"/>
          <w:sz w:val="24"/>
          <w:szCs w:val="24"/>
          <w:lang w:val="uz-Cyrl-UZ" w:eastAsia="en-US"/>
        </w:rPr>
        <w:t>нинг низоми</w:t>
      </w:r>
      <w:r w:rsidR="00DC6AB9" w:rsidRPr="002D1869">
        <w:rPr>
          <w:rFonts w:eastAsia="Calibri"/>
          <w:sz w:val="24"/>
          <w:szCs w:val="24"/>
          <w:lang w:eastAsia="en-US"/>
        </w:rPr>
        <w:t xml:space="preserve"> (</w:t>
      </w:r>
      <w:r w:rsidRPr="002D1869">
        <w:rPr>
          <w:rFonts w:eastAsia="Calibri"/>
          <w:sz w:val="24"/>
          <w:szCs w:val="24"/>
          <w:lang w:val="uz-Cyrl-UZ" w:eastAsia="en-US"/>
        </w:rPr>
        <w:t>кейин</w:t>
      </w:r>
      <w:r w:rsidR="008A0DCF">
        <w:rPr>
          <w:rFonts w:eastAsia="Calibri"/>
          <w:sz w:val="24"/>
          <w:szCs w:val="24"/>
          <w:lang w:val="uz-Cyrl-UZ" w:eastAsia="en-US"/>
        </w:rPr>
        <w:t>ги ўринларда</w:t>
      </w:r>
      <w:r w:rsidR="00DC6AB9" w:rsidRPr="002D1869">
        <w:rPr>
          <w:rFonts w:eastAsia="Calibri"/>
          <w:sz w:val="24"/>
          <w:szCs w:val="24"/>
          <w:lang w:eastAsia="en-US"/>
        </w:rPr>
        <w:t xml:space="preserve"> – </w:t>
      </w:r>
      <w:r w:rsidR="004E7322" w:rsidRPr="002D1869">
        <w:rPr>
          <w:rFonts w:eastAsia="Calibri"/>
          <w:sz w:val="24"/>
          <w:szCs w:val="24"/>
          <w:lang w:eastAsia="en-US"/>
        </w:rPr>
        <w:t>Қўмита</w:t>
      </w:r>
      <w:r w:rsidR="00D90823" w:rsidRPr="002D1869">
        <w:rPr>
          <w:rFonts w:eastAsia="Calibri"/>
          <w:sz w:val="24"/>
          <w:szCs w:val="24"/>
          <w:lang w:eastAsia="en-US"/>
        </w:rPr>
        <w:t>)</w:t>
      </w:r>
      <w:r w:rsidR="00DC6AB9" w:rsidRPr="002D1869">
        <w:rPr>
          <w:rFonts w:eastAsia="Calibri"/>
          <w:sz w:val="24"/>
          <w:szCs w:val="24"/>
          <w:lang w:eastAsia="en-US"/>
        </w:rPr>
        <w:t>,</w:t>
      </w:r>
      <w:r w:rsidRPr="002D1869">
        <w:rPr>
          <w:sz w:val="24"/>
          <w:szCs w:val="24"/>
          <w:lang w:val="uz-Cyrl-UZ"/>
        </w:rPr>
        <w:t xml:space="preserve"> Ў</w:t>
      </w:r>
      <w:r w:rsidRPr="002D1869">
        <w:rPr>
          <w:sz w:val="24"/>
          <w:szCs w:val="24"/>
        </w:rPr>
        <w:t>збекист</w:t>
      </w:r>
      <w:r w:rsidRPr="002D1869">
        <w:rPr>
          <w:sz w:val="24"/>
          <w:szCs w:val="24"/>
          <w:lang w:val="uz-Cyrl-UZ"/>
        </w:rPr>
        <w:t>о</w:t>
      </w:r>
      <w:r w:rsidRPr="002D1869">
        <w:rPr>
          <w:sz w:val="24"/>
          <w:szCs w:val="24"/>
        </w:rPr>
        <w:t>н</w:t>
      </w:r>
      <w:r w:rsidRPr="002D1869">
        <w:rPr>
          <w:sz w:val="24"/>
          <w:szCs w:val="24"/>
          <w:lang w:val="uz-Cyrl-UZ"/>
        </w:rPr>
        <w:t xml:space="preserve"> Республикаси қонунчилиги</w:t>
      </w:r>
      <w:r w:rsidRPr="002D1869">
        <w:rPr>
          <w:sz w:val="24"/>
          <w:szCs w:val="24"/>
        </w:rPr>
        <w:t xml:space="preserve">, акциядорлар </w:t>
      </w:r>
      <w:r w:rsidRPr="002D1869">
        <w:rPr>
          <w:sz w:val="24"/>
          <w:szCs w:val="24"/>
          <w:lang w:val="uz-Cyrl-UZ"/>
        </w:rPr>
        <w:t xml:space="preserve">Жамиятининг  </w:t>
      </w:r>
      <w:r w:rsidRPr="002D1869">
        <w:rPr>
          <w:sz w:val="24"/>
          <w:szCs w:val="24"/>
        </w:rPr>
        <w:t>Устав</w:t>
      </w:r>
      <w:r w:rsidRPr="002D1869">
        <w:rPr>
          <w:sz w:val="24"/>
          <w:szCs w:val="24"/>
          <w:lang w:val="uz-Cyrl-UZ"/>
        </w:rPr>
        <w:t>и</w:t>
      </w:r>
      <w:r w:rsidRPr="002D1869">
        <w:rPr>
          <w:sz w:val="24"/>
          <w:szCs w:val="24"/>
        </w:rPr>
        <w:t>, Корпоратив бош</w:t>
      </w:r>
      <w:r w:rsidRPr="002D1869">
        <w:rPr>
          <w:sz w:val="24"/>
          <w:szCs w:val="24"/>
          <w:lang w:val="uz-Cyrl-UZ"/>
        </w:rPr>
        <w:t>қ</w:t>
      </w:r>
      <w:r w:rsidRPr="002D1869">
        <w:rPr>
          <w:sz w:val="24"/>
          <w:szCs w:val="24"/>
        </w:rPr>
        <w:t xml:space="preserve">арув </w:t>
      </w:r>
      <w:r w:rsidRPr="002D1869">
        <w:rPr>
          <w:sz w:val="24"/>
          <w:szCs w:val="24"/>
          <w:lang w:val="uz-Cyrl-UZ"/>
        </w:rPr>
        <w:t>К</w:t>
      </w:r>
      <w:r w:rsidRPr="002D1869">
        <w:rPr>
          <w:sz w:val="24"/>
          <w:szCs w:val="24"/>
        </w:rPr>
        <w:t>одекси</w:t>
      </w:r>
      <w:r w:rsidRPr="002D1869">
        <w:rPr>
          <w:sz w:val="24"/>
          <w:szCs w:val="24"/>
          <w:lang w:val="uz-Cyrl-UZ"/>
        </w:rPr>
        <w:t>га мувофиқ ишлаб чиқилган</w:t>
      </w:r>
      <w:r w:rsidR="00DC6AB9" w:rsidRPr="002D1869">
        <w:rPr>
          <w:rFonts w:eastAsia="Calibri"/>
          <w:sz w:val="24"/>
          <w:szCs w:val="24"/>
          <w:lang w:eastAsia="en-US"/>
        </w:rPr>
        <w:t xml:space="preserve"> </w:t>
      </w:r>
      <w:r w:rsidRPr="002D1869">
        <w:rPr>
          <w:rFonts w:eastAsia="Calibri"/>
          <w:sz w:val="24"/>
          <w:szCs w:val="24"/>
          <w:lang w:val="uz-Cyrl-UZ" w:eastAsia="en-US"/>
        </w:rPr>
        <w:t>ва Қўмитанинг вазифалари</w:t>
      </w:r>
      <w:r w:rsidR="00DC6AB9" w:rsidRPr="002D1869">
        <w:rPr>
          <w:rFonts w:eastAsia="Calibri"/>
          <w:sz w:val="24"/>
          <w:szCs w:val="24"/>
          <w:lang w:eastAsia="en-US"/>
        </w:rPr>
        <w:t>, функци</w:t>
      </w:r>
      <w:r w:rsidR="00D90823" w:rsidRPr="002D1869">
        <w:rPr>
          <w:rFonts w:eastAsia="Calibri"/>
          <w:sz w:val="24"/>
          <w:szCs w:val="24"/>
          <w:lang w:val="uz-Cyrl-UZ" w:eastAsia="en-US"/>
        </w:rPr>
        <w:t>яс</w:t>
      </w:r>
      <w:r w:rsidR="00DC6AB9" w:rsidRPr="002D1869">
        <w:rPr>
          <w:rFonts w:eastAsia="Calibri"/>
          <w:sz w:val="24"/>
          <w:szCs w:val="24"/>
          <w:lang w:eastAsia="en-US"/>
        </w:rPr>
        <w:t>и</w:t>
      </w:r>
      <w:r w:rsidRPr="002D1869">
        <w:rPr>
          <w:rFonts w:eastAsia="Calibri"/>
          <w:sz w:val="24"/>
          <w:szCs w:val="24"/>
          <w:lang w:eastAsia="en-US"/>
        </w:rPr>
        <w:t xml:space="preserve"> </w:t>
      </w:r>
      <w:r w:rsidRPr="002D1869">
        <w:rPr>
          <w:rFonts w:eastAsia="Calibri"/>
          <w:sz w:val="24"/>
          <w:szCs w:val="24"/>
          <w:lang w:val="uz-Cyrl-UZ" w:eastAsia="en-US"/>
        </w:rPr>
        <w:t>ва ваколатларини белгилайди</w:t>
      </w:r>
      <w:r w:rsidR="008A0DCF">
        <w:rPr>
          <w:rFonts w:eastAsia="Calibri"/>
          <w:sz w:val="24"/>
          <w:szCs w:val="24"/>
          <w:lang w:val="uz-Cyrl-UZ" w:eastAsia="en-US"/>
        </w:rPr>
        <w:t>.</w:t>
      </w:r>
      <w:r w:rsidRPr="002D1869">
        <w:rPr>
          <w:rFonts w:eastAsia="Calibri"/>
          <w:sz w:val="24"/>
          <w:szCs w:val="24"/>
          <w:lang w:eastAsia="en-US"/>
        </w:rPr>
        <w:t xml:space="preserve"> </w:t>
      </w:r>
      <w:r w:rsidR="008A0DCF">
        <w:rPr>
          <w:rFonts w:eastAsia="Calibri"/>
          <w:sz w:val="24"/>
          <w:szCs w:val="24"/>
          <w:lang w:val="uz-Cyrl-UZ" w:eastAsia="en-US"/>
        </w:rPr>
        <w:t>Ш</w:t>
      </w:r>
      <w:r w:rsidRPr="002D1869">
        <w:rPr>
          <w:rFonts w:eastAsia="Calibri"/>
          <w:sz w:val="24"/>
          <w:szCs w:val="24"/>
          <w:lang w:val="uz-Cyrl-UZ" w:eastAsia="en-US"/>
        </w:rPr>
        <w:t>унингдек</w:t>
      </w:r>
      <w:r w:rsidR="00DC6AB9" w:rsidRPr="002D1869">
        <w:rPr>
          <w:rFonts w:eastAsia="Calibri"/>
          <w:sz w:val="24"/>
          <w:szCs w:val="24"/>
          <w:lang w:eastAsia="en-US"/>
        </w:rPr>
        <w:t xml:space="preserve"> </w:t>
      </w:r>
      <w:r w:rsidR="004E7322" w:rsidRPr="002D1869">
        <w:rPr>
          <w:rFonts w:eastAsia="Calibri"/>
          <w:sz w:val="24"/>
          <w:szCs w:val="24"/>
          <w:lang w:eastAsia="en-US"/>
        </w:rPr>
        <w:t>Қўмита</w:t>
      </w:r>
      <w:r w:rsidRPr="002D1869">
        <w:rPr>
          <w:rFonts w:eastAsia="Calibri"/>
          <w:sz w:val="24"/>
          <w:szCs w:val="24"/>
          <w:lang w:val="uz-Cyrl-UZ" w:eastAsia="en-US"/>
        </w:rPr>
        <w:t>нинг таркибини</w:t>
      </w:r>
      <w:r w:rsidR="00DC6AB9" w:rsidRPr="002D1869">
        <w:rPr>
          <w:rFonts w:eastAsia="Calibri"/>
          <w:sz w:val="24"/>
          <w:szCs w:val="24"/>
          <w:lang w:eastAsia="en-US"/>
        </w:rPr>
        <w:t xml:space="preserve">, </w:t>
      </w:r>
      <w:r w:rsidRPr="002D1869">
        <w:rPr>
          <w:rFonts w:eastAsia="Calibri"/>
          <w:sz w:val="24"/>
          <w:szCs w:val="24"/>
          <w:lang w:val="uz-Cyrl-UZ" w:eastAsia="en-US"/>
        </w:rPr>
        <w:t>уни шакллантириш</w:t>
      </w:r>
      <w:r w:rsidR="00DC6AB9" w:rsidRPr="00CF05BB">
        <w:rPr>
          <w:rFonts w:eastAsia="Calibri"/>
          <w:sz w:val="24"/>
          <w:szCs w:val="24"/>
          <w:lang w:eastAsia="en-US"/>
        </w:rPr>
        <w:t xml:space="preserve">, </w:t>
      </w:r>
      <w:r>
        <w:rPr>
          <w:rFonts w:eastAsia="Calibri"/>
          <w:sz w:val="24"/>
          <w:szCs w:val="24"/>
          <w:lang w:val="uz-Cyrl-UZ" w:eastAsia="en-US"/>
        </w:rPr>
        <w:t>жамият органлари билан ишлаши ва ўзаро таъсирини</w:t>
      </w:r>
      <w:r w:rsidRPr="00BA135E">
        <w:rPr>
          <w:rFonts w:eastAsia="Calibri"/>
          <w:sz w:val="24"/>
          <w:szCs w:val="24"/>
          <w:lang w:val="uz-Cyrl-UZ" w:eastAsia="en-US"/>
        </w:rPr>
        <w:t xml:space="preserve"> </w:t>
      </w:r>
      <w:r>
        <w:rPr>
          <w:rFonts w:eastAsia="Calibri"/>
          <w:sz w:val="24"/>
          <w:szCs w:val="24"/>
          <w:lang w:val="uz-Cyrl-UZ" w:eastAsia="en-US"/>
        </w:rPr>
        <w:t>тартибини</w:t>
      </w:r>
      <w:r w:rsidRPr="00BA135E">
        <w:rPr>
          <w:rFonts w:eastAsia="Calibri"/>
          <w:sz w:val="24"/>
          <w:szCs w:val="24"/>
          <w:lang w:val="uz-Cyrl-UZ" w:eastAsia="en-US"/>
        </w:rPr>
        <w:t xml:space="preserve"> </w:t>
      </w:r>
      <w:r>
        <w:rPr>
          <w:rFonts w:eastAsia="Calibri"/>
          <w:sz w:val="24"/>
          <w:szCs w:val="24"/>
          <w:lang w:val="uz-Cyrl-UZ" w:eastAsia="en-US"/>
        </w:rPr>
        <w:t>белгилайди</w:t>
      </w:r>
      <w:r w:rsidR="00DC6AB9" w:rsidRPr="00CF05BB">
        <w:rPr>
          <w:rFonts w:eastAsia="Calibri"/>
          <w:sz w:val="24"/>
          <w:szCs w:val="24"/>
          <w:lang w:eastAsia="en-US"/>
        </w:rPr>
        <w:t>.</w:t>
      </w:r>
    </w:p>
    <w:p w:rsidR="00DC6AB9" w:rsidRPr="00BB45DE" w:rsidRDefault="00BA135E" w:rsidP="00411FDB">
      <w:pPr>
        <w:pStyle w:val="a3"/>
        <w:numPr>
          <w:ilvl w:val="0"/>
          <w:numId w:val="2"/>
        </w:numPr>
        <w:tabs>
          <w:tab w:val="left" w:pos="851"/>
        </w:tabs>
        <w:spacing w:after="120"/>
        <w:ind w:left="0" w:right="283" w:firstLine="709"/>
        <w:jc w:val="both"/>
        <w:rPr>
          <w:rFonts w:eastAsia="Calibri"/>
          <w:sz w:val="24"/>
          <w:szCs w:val="24"/>
          <w:lang w:eastAsia="en-US"/>
        </w:rPr>
      </w:pPr>
      <w:r w:rsidRPr="00BA135E">
        <w:rPr>
          <w:sz w:val="24"/>
          <w:szCs w:val="24"/>
          <w:lang w:val="uz-Cyrl-UZ"/>
        </w:rPr>
        <w:t>Қўмиталар К</w:t>
      </w:r>
      <w:r w:rsidR="009067AB" w:rsidRPr="00BA135E">
        <w:rPr>
          <w:sz w:val="24"/>
          <w:szCs w:val="24"/>
          <w:lang w:val="uz-Cyrl-UZ"/>
        </w:rPr>
        <w:t>узатув кенгаши</w:t>
      </w:r>
      <w:r w:rsidRPr="00BA135E">
        <w:rPr>
          <w:sz w:val="24"/>
          <w:szCs w:val="24"/>
          <w:lang w:val="uz-Cyrl-UZ"/>
        </w:rPr>
        <w:t>нин</w:t>
      </w:r>
      <w:r w:rsidR="00D90823">
        <w:rPr>
          <w:sz w:val="24"/>
          <w:szCs w:val="24"/>
          <w:lang w:val="uz-Cyrl-UZ"/>
        </w:rPr>
        <w:t>г</w:t>
      </w:r>
      <w:r w:rsidRPr="00BA135E">
        <w:rPr>
          <w:sz w:val="24"/>
          <w:szCs w:val="24"/>
          <w:lang w:val="uz-Cyrl-UZ"/>
        </w:rPr>
        <w:t xml:space="preserve"> </w:t>
      </w:r>
      <w:r w:rsidR="00D90823">
        <w:rPr>
          <w:sz w:val="24"/>
          <w:szCs w:val="24"/>
          <w:lang w:val="uz-Cyrl-UZ"/>
        </w:rPr>
        <w:t>консультатив</w:t>
      </w:r>
      <w:r w:rsidRPr="00BA135E">
        <w:rPr>
          <w:sz w:val="24"/>
          <w:szCs w:val="24"/>
          <w:lang w:val="uz-Cyrl-UZ"/>
        </w:rPr>
        <w:t>-</w:t>
      </w:r>
      <w:r w:rsidR="00D90823" w:rsidRPr="00BA135E">
        <w:rPr>
          <w:sz w:val="24"/>
          <w:szCs w:val="24"/>
          <w:lang w:val="uz-Cyrl-UZ"/>
        </w:rPr>
        <w:t xml:space="preserve">маслаҳат </w:t>
      </w:r>
      <w:r w:rsidRPr="00BA135E">
        <w:rPr>
          <w:sz w:val="24"/>
          <w:szCs w:val="24"/>
          <w:lang w:val="uz-Cyrl-UZ"/>
        </w:rPr>
        <w:t>органлари ҳисобл</w:t>
      </w:r>
      <w:r w:rsidRPr="00BB45DE">
        <w:rPr>
          <w:sz w:val="24"/>
          <w:szCs w:val="24"/>
          <w:lang w:val="uz-Cyrl-UZ"/>
        </w:rPr>
        <w:t>анади</w:t>
      </w:r>
      <w:r w:rsidR="00DC6AB9" w:rsidRPr="00BB45DE">
        <w:rPr>
          <w:rFonts w:eastAsia="Calibri"/>
          <w:sz w:val="24"/>
          <w:szCs w:val="24"/>
          <w:lang w:eastAsia="en-US"/>
        </w:rPr>
        <w:t xml:space="preserve">. </w:t>
      </w:r>
      <w:r w:rsidR="004E7322" w:rsidRPr="00BB45DE">
        <w:rPr>
          <w:rFonts w:eastAsia="Calibri"/>
          <w:sz w:val="24"/>
          <w:szCs w:val="24"/>
          <w:lang w:eastAsia="en-US"/>
        </w:rPr>
        <w:t>Қўмита</w:t>
      </w:r>
      <w:r w:rsidRPr="00BB45DE">
        <w:rPr>
          <w:rFonts w:eastAsia="Calibri"/>
          <w:sz w:val="24"/>
          <w:szCs w:val="24"/>
          <w:lang w:val="uz-Cyrl-UZ" w:eastAsia="en-US"/>
        </w:rPr>
        <w:t>нинг барча қарорлари тавсия ҳисобланади</w:t>
      </w:r>
      <w:r w:rsidR="008A0DCF">
        <w:rPr>
          <w:rFonts w:eastAsia="Calibri"/>
          <w:sz w:val="24"/>
          <w:szCs w:val="24"/>
          <w:lang w:val="uz-Cyrl-UZ" w:eastAsia="en-US"/>
        </w:rPr>
        <w:t>.</w:t>
      </w:r>
      <w:r w:rsidR="00DC6AB9" w:rsidRPr="00BB45DE">
        <w:rPr>
          <w:rFonts w:eastAsia="Calibri"/>
          <w:sz w:val="24"/>
          <w:szCs w:val="24"/>
          <w:lang w:eastAsia="en-US"/>
        </w:rPr>
        <w:t xml:space="preserve"> </w:t>
      </w:r>
      <w:r w:rsidR="008A0DCF">
        <w:rPr>
          <w:rFonts w:eastAsia="Calibri"/>
          <w:sz w:val="24"/>
          <w:szCs w:val="24"/>
          <w:lang w:val="uz-Cyrl-UZ" w:eastAsia="en-US"/>
        </w:rPr>
        <w:t>У</w:t>
      </w:r>
      <w:r w:rsidR="00D90823" w:rsidRPr="00BB45DE">
        <w:rPr>
          <w:rFonts w:eastAsia="Calibri"/>
          <w:sz w:val="24"/>
          <w:szCs w:val="24"/>
          <w:lang w:val="uz-Cyrl-UZ" w:eastAsia="en-US"/>
        </w:rPr>
        <w:t>лар К</w:t>
      </w:r>
      <w:r w:rsidRPr="00BB45DE">
        <w:rPr>
          <w:rFonts w:eastAsia="Calibri"/>
          <w:sz w:val="24"/>
          <w:szCs w:val="24"/>
          <w:lang w:val="uz-Cyrl-UZ" w:eastAsia="en-US"/>
        </w:rPr>
        <w:t xml:space="preserve">узатув кенгашига </w:t>
      </w:r>
      <w:r w:rsidR="00DC6AB9" w:rsidRPr="00BB45DE">
        <w:rPr>
          <w:rFonts w:eastAsia="Calibri"/>
          <w:sz w:val="24"/>
          <w:szCs w:val="24"/>
          <w:lang w:eastAsia="en-US"/>
        </w:rPr>
        <w:t>«</w:t>
      </w:r>
      <w:r w:rsidR="00DC6AB9" w:rsidRPr="00BB45DE">
        <w:rPr>
          <w:rFonts w:eastAsia="Calibri"/>
          <w:sz w:val="24"/>
          <w:szCs w:val="24"/>
          <w:lang w:val="en-US" w:eastAsia="en-US"/>
        </w:rPr>
        <w:t>BIOKIMYO</w:t>
      </w:r>
      <w:r w:rsidR="00DC6AB9" w:rsidRPr="00BB45DE">
        <w:rPr>
          <w:rFonts w:eastAsia="Calibri"/>
          <w:sz w:val="24"/>
          <w:szCs w:val="24"/>
          <w:lang w:eastAsia="en-US"/>
        </w:rPr>
        <w:t>»</w:t>
      </w:r>
      <w:r w:rsidRPr="00BB45DE">
        <w:rPr>
          <w:rFonts w:eastAsia="Calibri"/>
          <w:sz w:val="24"/>
          <w:szCs w:val="24"/>
          <w:lang w:val="uz-Cyrl-UZ" w:eastAsia="en-US"/>
        </w:rPr>
        <w:t xml:space="preserve">АЖ </w:t>
      </w:r>
      <w:r w:rsidR="00DC6AB9" w:rsidRPr="00BB45DE">
        <w:rPr>
          <w:rFonts w:eastAsia="Calibri"/>
          <w:sz w:val="24"/>
          <w:szCs w:val="24"/>
          <w:lang w:eastAsia="en-US"/>
        </w:rPr>
        <w:t>(</w:t>
      </w:r>
      <w:r w:rsidRPr="00BB45DE">
        <w:rPr>
          <w:rFonts w:eastAsia="Calibri"/>
          <w:sz w:val="24"/>
          <w:szCs w:val="24"/>
          <w:lang w:val="uz-Cyrl-UZ" w:eastAsia="en-US"/>
        </w:rPr>
        <w:t>кейинги</w:t>
      </w:r>
      <w:r w:rsidR="00DC6AB9" w:rsidRPr="00BB45DE">
        <w:rPr>
          <w:rFonts w:eastAsia="Calibri"/>
          <w:sz w:val="24"/>
          <w:szCs w:val="24"/>
          <w:lang w:eastAsia="en-US"/>
        </w:rPr>
        <w:t xml:space="preserve"> – </w:t>
      </w:r>
      <w:r w:rsidRPr="00BB45DE">
        <w:rPr>
          <w:rFonts w:eastAsia="Calibri"/>
          <w:sz w:val="24"/>
          <w:szCs w:val="24"/>
          <w:lang w:val="uz-Cyrl-UZ" w:eastAsia="en-US"/>
        </w:rPr>
        <w:t>Кузатув кенгаши</w:t>
      </w:r>
      <w:r w:rsidR="00DC6AB9" w:rsidRPr="00BB45DE">
        <w:rPr>
          <w:rFonts w:eastAsia="Calibri"/>
          <w:sz w:val="24"/>
          <w:szCs w:val="24"/>
          <w:lang w:eastAsia="en-US"/>
        </w:rPr>
        <w:t>)</w:t>
      </w:r>
      <w:r w:rsidRPr="00BB45DE">
        <w:rPr>
          <w:rFonts w:eastAsia="Calibri"/>
          <w:sz w:val="24"/>
          <w:szCs w:val="24"/>
          <w:lang w:val="uz-Cyrl-UZ" w:eastAsia="en-US"/>
        </w:rPr>
        <w:t xml:space="preserve"> кўриб чиқиш учун топширилади</w:t>
      </w:r>
      <w:r w:rsidR="00DC6AB9" w:rsidRPr="00BB45DE">
        <w:rPr>
          <w:rFonts w:eastAsia="Calibri"/>
          <w:sz w:val="24"/>
          <w:szCs w:val="24"/>
          <w:lang w:eastAsia="en-US"/>
        </w:rPr>
        <w:t>.</w:t>
      </w:r>
    </w:p>
    <w:p w:rsidR="00DC6AB9" w:rsidRPr="00BB45DE" w:rsidRDefault="00BA135E" w:rsidP="008A0DCF">
      <w:pPr>
        <w:numPr>
          <w:ilvl w:val="0"/>
          <w:numId w:val="2"/>
        </w:numPr>
        <w:ind w:left="0" w:right="283" w:firstLine="709"/>
        <w:jc w:val="both"/>
        <w:rPr>
          <w:sz w:val="24"/>
          <w:szCs w:val="24"/>
          <w:lang w:val="uz-Cyrl-UZ"/>
        </w:rPr>
      </w:pPr>
      <w:r w:rsidRPr="00BB45DE">
        <w:rPr>
          <w:sz w:val="24"/>
          <w:szCs w:val="24"/>
          <w:lang w:val="uz-Cyrl-UZ"/>
        </w:rPr>
        <w:t>Қўмита ўз фаолиятида Кузатув кенгаши олдида ҳисобот беради ва унга Кузатув кенгаши ва мазкур Низом билан берилган ваколатлари доирасида фаолият юритади</w:t>
      </w:r>
      <w:r w:rsidR="00DC6AB9" w:rsidRPr="00BB45DE">
        <w:rPr>
          <w:rFonts w:eastAsia="Calibri"/>
          <w:bCs/>
          <w:sz w:val="24"/>
          <w:szCs w:val="24"/>
          <w:lang w:val="uz-Cyrl-UZ" w:eastAsia="en-US"/>
        </w:rPr>
        <w:t>.</w:t>
      </w:r>
    </w:p>
    <w:p w:rsidR="00DC6AB9" w:rsidRPr="00BB45DE" w:rsidRDefault="00DC6AB9" w:rsidP="00411FDB">
      <w:pPr>
        <w:spacing w:after="120"/>
        <w:ind w:right="283"/>
        <w:jc w:val="both"/>
        <w:rPr>
          <w:b/>
          <w:bCs/>
          <w:sz w:val="24"/>
          <w:szCs w:val="24"/>
          <w:lang w:val="uz-Cyrl-UZ"/>
        </w:rPr>
      </w:pPr>
    </w:p>
    <w:p w:rsidR="00E52C59" w:rsidRPr="00BB45DE" w:rsidRDefault="00E52C59" w:rsidP="00411FDB">
      <w:pPr>
        <w:pStyle w:val="12"/>
        <w:numPr>
          <w:ilvl w:val="0"/>
          <w:numId w:val="6"/>
        </w:numPr>
        <w:shd w:val="clear" w:color="auto" w:fill="auto"/>
        <w:tabs>
          <w:tab w:val="left" w:pos="721"/>
        </w:tabs>
        <w:spacing w:after="120" w:line="240" w:lineRule="auto"/>
        <w:ind w:right="283"/>
        <w:jc w:val="center"/>
        <w:rPr>
          <w:rFonts w:ascii="Times New Roman" w:hAnsi="Times New Roman"/>
          <w:sz w:val="24"/>
          <w:szCs w:val="24"/>
        </w:rPr>
      </w:pPr>
      <w:bookmarkStart w:id="3" w:name="bookmark2"/>
      <w:r w:rsidRPr="00BB45DE">
        <w:rPr>
          <w:rFonts w:ascii="Times New Roman" w:hAnsi="Times New Roman"/>
          <w:sz w:val="24"/>
          <w:szCs w:val="24"/>
          <w:lang w:val="uz-Cyrl-UZ"/>
        </w:rPr>
        <w:t>Қўмитанинг вазифалари</w:t>
      </w:r>
      <w:r w:rsidRPr="00BB45DE">
        <w:rPr>
          <w:rFonts w:ascii="Times New Roman" w:hAnsi="Times New Roman"/>
          <w:sz w:val="24"/>
          <w:szCs w:val="24"/>
        </w:rPr>
        <w:t>:</w:t>
      </w:r>
      <w:bookmarkEnd w:id="3"/>
    </w:p>
    <w:p w:rsidR="00D90823" w:rsidRPr="00BB45DE" w:rsidRDefault="00D90823" w:rsidP="00411FDB">
      <w:pPr>
        <w:pStyle w:val="13"/>
        <w:shd w:val="clear" w:color="auto" w:fill="auto"/>
        <w:spacing w:before="0" w:after="120" w:line="240" w:lineRule="auto"/>
        <w:ind w:right="283" w:firstLine="720"/>
        <w:rPr>
          <w:rFonts w:ascii="Times New Roman" w:hAnsi="Times New Roman"/>
          <w:sz w:val="24"/>
          <w:szCs w:val="24"/>
        </w:rPr>
      </w:pPr>
      <w:r w:rsidRPr="00BB45DE">
        <w:rPr>
          <w:rFonts w:ascii="Times New Roman" w:hAnsi="Times New Roman"/>
          <w:sz w:val="24"/>
          <w:szCs w:val="24"/>
          <w:lang w:val="uz-Cyrl-UZ"/>
        </w:rPr>
        <w:t>Қўмита Кузатув кенгашининг</w:t>
      </w:r>
      <w:r w:rsidRPr="00BB45DE">
        <w:rPr>
          <w:rFonts w:ascii="Times New Roman" w:hAnsi="Times New Roman"/>
          <w:sz w:val="24"/>
          <w:szCs w:val="24"/>
        </w:rPr>
        <w:t xml:space="preserve"> </w:t>
      </w:r>
      <w:r w:rsidRPr="00BB45DE">
        <w:rPr>
          <w:rFonts w:ascii="Times New Roman" w:hAnsi="Times New Roman"/>
          <w:sz w:val="24"/>
          <w:szCs w:val="24"/>
          <w:lang w:val="uz-Cyrl-UZ"/>
        </w:rPr>
        <w:t>кўмаклашиш мақсадида тузилади ва ҳаракат қилади,</w:t>
      </w:r>
      <w:r w:rsidRPr="00BB45DE">
        <w:rPr>
          <w:rFonts w:ascii="Times New Roman" w:hAnsi="Times New Roman"/>
          <w:sz w:val="24"/>
          <w:szCs w:val="24"/>
        </w:rPr>
        <w:t xml:space="preserve"> </w:t>
      </w:r>
      <w:r w:rsidRPr="00BB45DE">
        <w:rPr>
          <w:rFonts w:ascii="Times New Roman" w:hAnsi="Times New Roman"/>
          <w:sz w:val="24"/>
          <w:szCs w:val="24"/>
          <w:lang w:val="uz-Cyrl-UZ"/>
        </w:rPr>
        <w:t>қуйидаги масалалар бўйича тавсиялар ишлаб чиқади ва Кузатув кенгашига</w:t>
      </w:r>
      <w:r w:rsidRPr="00BB45DE">
        <w:rPr>
          <w:rFonts w:ascii="Times New Roman" w:hAnsi="Times New Roman"/>
          <w:sz w:val="24"/>
          <w:szCs w:val="24"/>
        </w:rPr>
        <w:t xml:space="preserve"> </w:t>
      </w:r>
      <w:r w:rsidRPr="00BB45DE">
        <w:rPr>
          <w:rFonts w:ascii="Times New Roman" w:hAnsi="Times New Roman"/>
          <w:sz w:val="24"/>
          <w:szCs w:val="24"/>
          <w:lang w:val="uz-Cyrl-UZ"/>
        </w:rPr>
        <w:t>тақдим этади</w:t>
      </w:r>
      <w:r w:rsidRPr="00BB45DE">
        <w:rPr>
          <w:rFonts w:ascii="Times New Roman" w:hAnsi="Times New Roman"/>
          <w:sz w:val="24"/>
          <w:szCs w:val="24"/>
        </w:rPr>
        <w:t>:</w:t>
      </w:r>
    </w:p>
    <w:p w:rsidR="00DC6AB9" w:rsidRPr="00BB45DE" w:rsidRDefault="00D90823" w:rsidP="00411FDB">
      <w:pPr>
        <w:pStyle w:val="a3"/>
        <w:numPr>
          <w:ilvl w:val="1"/>
          <w:numId w:val="1"/>
        </w:numPr>
        <w:spacing w:after="120"/>
        <w:ind w:left="0" w:right="283" w:firstLine="851"/>
        <w:jc w:val="both"/>
        <w:rPr>
          <w:bCs/>
          <w:sz w:val="24"/>
          <w:szCs w:val="24"/>
        </w:rPr>
      </w:pPr>
      <w:bookmarkStart w:id="4" w:name="_GoBack"/>
      <w:r w:rsidRPr="00BB45DE">
        <w:rPr>
          <w:bCs/>
          <w:sz w:val="24"/>
          <w:szCs w:val="24"/>
          <w:lang w:val="uz-Cyrl-UZ"/>
        </w:rPr>
        <w:t>Ривожланиш с</w:t>
      </w:r>
      <w:r w:rsidRPr="00BB45DE">
        <w:rPr>
          <w:bCs/>
          <w:sz w:val="24"/>
          <w:szCs w:val="24"/>
        </w:rPr>
        <w:t>тратеги</w:t>
      </w:r>
      <w:r w:rsidRPr="00BB45DE">
        <w:rPr>
          <w:bCs/>
          <w:sz w:val="24"/>
          <w:szCs w:val="24"/>
          <w:lang w:val="uz-Cyrl-UZ"/>
        </w:rPr>
        <w:t>яс</w:t>
      </w:r>
      <w:r w:rsidRPr="00BB45DE">
        <w:rPr>
          <w:bCs/>
          <w:sz w:val="24"/>
          <w:szCs w:val="24"/>
        </w:rPr>
        <w:t>и</w:t>
      </w:r>
      <w:r w:rsidR="00DC6AB9" w:rsidRPr="00BB45DE">
        <w:rPr>
          <w:bCs/>
          <w:sz w:val="24"/>
          <w:szCs w:val="24"/>
        </w:rPr>
        <w:t>, бизнес-</w:t>
      </w:r>
      <w:r w:rsidRPr="00BB45DE">
        <w:rPr>
          <w:bCs/>
          <w:sz w:val="24"/>
          <w:szCs w:val="24"/>
          <w:lang w:val="uz-Cyrl-UZ"/>
        </w:rPr>
        <w:t>режа ва</w:t>
      </w:r>
      <w:r w:rsidR="00DC6AB9" w:rsidRPr="00BB45DE">
        <w:rPr>
          <w:bCs/>
          <w:sz w:val="24"/>
          <w:szCs w:val="24"/>
        </w:rPr>
        <w:t xml:space="preserve"> </w:t>
      </w:r>
      <w:r w:rsidRPr="00BB45DE">
        <w:rPr>
          <w:bCs/>
          <w:sz w:val="24"/>
          <w:szCs w:val="24"/>
          <w:lang w:val="uz-Cyrl-UZ"/>
        </w:rPr>
        <w:t>АЖ</w:t>
      </w:r>
      <w:r w:rsidR="00DC6AB9" w:rsidRPr="00BB45DE">
        <w:rPr>
          <w:bCs/>
          <w:sz w:val="24"/>
          <w:szCs w:val="24"/>
        </w:rPr>
        <w:t xml:space="preserve"> инвестицион</w:t>
      </w:r>
      <w:r w:rsidRPr="00BB45DE">
        <w:rPr>
          <w:bCs/>
          <w:sz w:val="24"/>
          <w:szCs w:val="24"/>
          <w:lang w:val="uz-Cyrl-UZ"/>
        </w:rPr>
        <w:t xml:space="preserve"> сиёсати, шу жумладан АЖ фаолиятнинг устивор йўналишларини</w:t>
      </w:r>
      <w:r w:rsidR="00DC6AB9" w:rsidRPr="00BB45DE">
        <w:rPr>
          <w:bCs/>
          <w:sz w:val="24"/>
          <w:szCs w:val="24"/>
        </w:rPr>
        <w:t>;</w:t>
      </w:r>
    </w:p>
    <w:p w:rsidR="00DC6AB9" w:rsidRPr="00BB45DE" w:rsidRDefault="00D90823" w:rsidP="00411FDB">
      <w:pPr>
        <w:pStyle w:val="a3"/>
        <w:numPr>
          <w:ilvl w:val="1"/>
          <w:numId w:val="1"/>
        </w:numPr>
        <w:spacing w:after="120"/>
        <w:ind w:left="0" w:right="283" w:firstLine="851"/>
        <w:jc w:val="both"/>
        <w:rPr>
          <w:bCs/>
          <w:sz w:val="24"/>
          <w:szCs w:val="24"/>
        </w:rPr>
      </w:pPr>
      <w:r w:rsidRPr="00BB45DE">
        <w:rPr>
          <w:bCs/>
          <w:sz w:val="24"/>
          <w:szCs w:val="24"/>
          <w:lang w:val="uz-Cyrl-UZ"/>
        </w:rPr>
        <w:t xml:space="preserve">АЖ </w:t>
      </w:r>
      <w:r w:rsidR="00DC6AB9" w:rsidRPr="00BB45DE">
        <w:rPr>
          <w:bCs/>
          <w:sz w:val="24"/>
          <w:szCs w:val="24"/>
        </w:rPr>
        <w:t>инвестицион</w:t>
      </w:r>
      <w:r w:rsidRPr="00BB45DE">
        <w:rPr>
          <w:bCs/>
          <w:sz w:val="24"/>
          <w:szCs w:val="24"/>
          <w:lang w:val="uz-Cyrl-UZ"/>
        </w:rPr>
        <w:t xml:space="preserve"> жозибадорлигини ошириш</w:t>
      </w:r>
      <w:r w:rsidRPr="00BB45DE">
        <w:rPr>
          <w:bCs/>
          <w:sz w:val="24"/>
          <w:szCs w:val="24"/>
        </w:rPr>
        <w:t xml:space="preserve">, </w:t>
      </w:r>
      <w:r w:rsidRPr="00BB45DE">
        <w:rPr>
          <w:bCs/>
          <w:sz w:val="24"/>
          <w:szCs w:val="24"/>
          <w:lang w:val="uz-Cyrl-UZ"/>
        </w:rPr>
        <w:t>жумладан</w:t>
      </w:r>
      <w:r w:rsidR="00DC6AB9" w:rsidRPr="00BB45DE">
        <w:rPr>
          <w:bCs/>
          <w:sz w:val="24"/>
          <w:szCs w:val="24"/>
        </w:rPr>
        <w:t xml:space="preserve"> </w:t>
      </w:r>
      <w:r w:rsidRPr="00BB45DE">
        <w:rPr>
          <w:bCs/>
          <w:sz w:val="24"/>
          <w:szCs w:val="24"/>
          <w:lang w:val="uz-Cyrl-UZ"/>
        </w:rPr>
        <w:t xml:space="preserve">АЖда </w:t>
      </w:r>
      <w:r w:rsidR="00DC6AB9" w:rsidRPr="00BB45DE">
        <w:rPr>
          <w:bCs/>
          <w:sz w:val="24"/>
          <w:szCs w:val="24"/>
        </w:rPr>
        <w:t>корпоратив</w:t>
      </w:r>
      <w:r w:rsidRPr="00BB45DE">
        <w:rPr>
          <w:bCs/>
          <w:sz w:val="24"/>
          <w:szCs w:val="24"/>
          <w:lang w:val="uz-Cyrl-UZ"/>
        </w:rPr>
        <w:t xml:space="preserve"> бошқаришни такомиллаштириш воситасида</w:t>
      </w:r>
      <w:r w:rsidR="00DC6AB9" w:rsidRPr="00BB45DE">
        <w:rPr>
          <w:bCs/>
          <w:sz w:val="24"/>
          <w:szCs w:val="24"/>
        </w:rPr>
        <w:t>;</w:t>
      </w:r>
    </w:p>
    <w:p w:rsidR="00DC6AB9" w:rsidRPr="00BB45DE" w:rsidRDefault="009C1816" w:rsidP="00411FDB">
      <w:pPr>
        <w:pStyle w:val="a3"/>
        <w:numPr>
          <w:ilvl w:val="1"/>
          <w:numId w:val="1"/>
        </w:numPr>
        <w:spacing w:after="120"/>
        <w:ind w:left="0" w:right="283" w:firstLine="851"/>
        <w:jc w:val="both"/>
        <w:rPr>
          <w:bCs/>
          <w:sz w:val="24"/>
          <w:szCs w:val="24"/>
        </w:rPr>
      </w:pPr>
      <w:r w:rsidRPr="00BB45DE">
        <w:rPr>
          <w:bCs/>
          <w:sz w:val="24"/>
          <w:szCs w:val="24"/>
          <w:lang w:val="uz-Cyrl-UZ"/>
        </w:rPr>
        <w:t>АЖнинг молиявий</w:t>
      </w:r>
      <w:r w:rsidR="00DC6AB9" w:rsidRPr="00BB45DE">
        <w:rPr>
          <w:bCs/>
          <w:sz w:val="24"/>
          <w:szCs w:val="24"/>
        </w:rPr>
        <w:t>-</w:t>
      </w:r>
      <w:r w:rsidRPr="00BB45DE">
        <w:rPr>
          <w:bCs/>
          <w:sz w:val="24"/>
          <w:szCs w:val="24"/>
          <w:lang w:val="uz-Cyrl-UZ"/>
        </w:rPr>
        <w:t>хўжалик</w:t>
      </w:r>
      <w:r w:rsidR="00DC6AB9" w:rsidRPr="00BB45DE">
        <w:rPr>
          <w:bCs/>
          <w:sz w:val="24"/>
          <w:szCs w:val="24"/>
        </w:rPr>
        <w:t xml:space="preserve"> </w:t>
      </w:r>
      <w:r w:rsidRPr="00BB45DE">
        <w:rPr>
          <w:bCs/>
          <w:sz w:val="24"/>
          <w:szCs w:val="24"/>
          <w:lang w:val="uz-Cyrl-UZ"/>
        </w:rPr>
        <w:t>фаолиятини тегишлича режалаштиришни таъминлаш</w:t>
      </w:r>
      <w:r w:rsidR="00DC6AB9" w:rsidRPr="00BB45DE">
        <w:rPr>
          <w:bCs/>
          <w:sz w:val="24"/>
          <w:szCs w:val="24"/>
        </w:rPr>
        <w:t>;</w:t>
      </w:r>
    </w:p>
    <w:p w:rsidR="00DC6AB9" w:rsidRPr="00BB45DE" w:rsidRDefault="009C1816" w:rsidP="00411FDB">
      <w:pPr>
        <w:pStyle w:val="a3"/>
        <w:numPr>
          <w:ilvl w:val="1"/>
          <w:numId w:val="1"/>
        </w:numPr>
        <w:spacing w:after="120"/>
        <w:ind w:left="0" w:right="283" w:firstLine="851"/>
        <w:jc w:val="both"/>
        <w:rPr>
          <w:bCs/>
          <w:sz w:val="24"/>
          <w:szCs w:val="24"/>
        </w:rPr>
      </w:pPr>
      <w:r w:rsidRPr="00BB45DE">
        <w:rPr>
          <w:bCs/>
          <w:sz w:val="24"/>
          <w:szCs w:val="24"/>
          <w:lang w:val="uz-Cyrl-UZ"/>
        </w:rPr>
        <w:t>АЖда инновацияларни жорий қилишни таъминлаш</w:t>
      </w:r>
      <w:r w:rsidR="00DC6AB9" w:rsidRPr="00BB45DE">
        <w:rPr>
          <w:bCs/>
          <w:sz w:val="24"/>
          <w:szCs w:val="24"/>
        </w:rPr>
        <w:t xml:space="preserve">. </w:t>
      </w:r>
    </w:p>
    <w:bookmarkEnd w:id="4"/>
    <w:p w:rsidR="00DC6AB9" w:rsidRPr="00BB45DE" w:rsidRDefault="00DC6AB9" w:rsidP="00411FDB">
      <w:pPr>
        <w:spacing w:after="120"/>
        <w:ind w:left="1134" w:right="283" w:hanging="425"/>
        <w:jc w:val="both"/>
        <w:rPr>
          <w:b/>
          <w:sz w:val="24"/>
          <w:szCs w:val="24"/>
        </w:rPr>
      </w:pPr>
    </w:p>
    <w:p w:rsidR="00DC6AB9" w:rsidRPr="00BB45DE" w:rsidRDefault="00E52C59" w:rsidP="00411FDB">
      <w:pPr>
        <w:pStyle w:val="a3"/>
        <w:numPr>
          <w:ilvl w:val="0"/>
          <w:numId w:val="3"/>
        </w:numPr>
        <w:spacing w:after="120"/>
        <w:ind w:right="283"/>
        <w:rPr>
          <w:b/>
          <w:sz w:val="24"/>
          <w:szCs w:val="24"/>
          <w:lang w:val="kk-KZ"/>
        </w:rPr>
      </w:pPr>
      <w:r w:rsidRPr="00BB45DE">
        <w:rPr>
          <w:b/>
          <w:sz w:val="24"/>
          <w:szCs w:val="24"/>
          <w:lang w:val="uz-Cyrl-UZ"/>
        </w:rPr>
        <w:t>Қўмитанинг</w:t>
      </w:r>
      <w:r w:rsidRPr="00BB45DE">
        <w:rPr>
          <w:sz w:val="24"/>
          <w:szCs w:val="24"/>
          <w:lang w:val="uz-Cyrl-UZ"/>
        </w:rPr>
        <w:t xml:space="preserve"> </w:t>
      </w:r>
      <w:r w:rsidR="008A0DCF">
        <w:rPr>
          <w:sz w:val="24"/>
          <w:szCs w:val="24"/>
          <w:lang w:val="uz-Cyrl-UZ"/>
        </w:rPr>
        <w:t>ф</w:t>
      </w:r>
      <w:r w:rsidR="00DC6AB9" w:rsidRPr="00BB45DE">
        <w:rPr>
          <w:b/>
          <w:sz w:val="24"/>
          <w:szCs w:val="24"/>
        </w:rPr>
        <w:t>ункци</w:t>
      </w:r>
      <w:r w:rsidRPr="00BB45DE">
        <w:rPr>
          <w:b/>
          <w:sz w:val="24"/>
          <w:szCs w:val="24"/>
          <w:lang w:val="uz-Cyrl-UZ"/>
        </w:rPr>
        <w:t>ялар</w:t>
      </w:r>
      <w:r w:rsidR="00DC6AB9" w:rsidRPr="00BB45DE">
        <w:rPr>
          <w:b/>
          <w:sz w:val="24"/>
          <w:szCs w:val="24"/>
        </w:rPr>
        <w:t xml:space="preserve">и </w:t>
      </w:r>
    </w:p>
    <w:p w:rsidR="00DC6AB9" w:rsidRPr="00BB45DE" w:rsidRDefault="00DC6AB9" w:rsidP="00411FDB">
      <w:pPr>
        <w:pStyle w:val="a3"/>
        <w:spacing w:after="120"/>
        <w:ind w:right="283"/>
        <w:rPr>
          <w:b/>
          <w:sz w:val="24"/>
          <w:szCs w:val="24"/>
          <w:lang w:val="kk-KZ"/>
        </w:rPr>
      </w:pPr>
    </w:p>
    <w:p w:rsidR="00DC6AB9" w:rsidRPr="00BB45DE" w:rsidRDefault="009C1816" w:rsidP="00411FDB">
      <w:pPr>
        <w:pStyle w:val="a3"/>
        <w:spacing w:after="120"/>
        <w:ind w:left="851" w:right="283"/>
        <w:jc w:val="both"/>
        <w:rPr>
          <w:b/>
          <w:sz w:val="24"/>
          <w:szCs w:val="24"/>
          <w:lang w:val="kk-KZ"/>
        </w:rPr>
      </w:pPr>
      <w:r w:rsidRPr="00BB45DE">
        <w:rPr>
          <w:sz w:val="24"/>
          <w:szCs w:val="24"/>
          <w:lang w:val="uz-Cyrl-UZ"/>
        </w:rPr>
        <w:t>Кузатув кенгашига қуйидаги масалалар бўйича тавсиялар</w:t>
      </w:r>
      <w:r w:rsidR="002D1869">
        <w:rPr>
          <w:sz w:val="24"/>
          <w:szCs w:val="24"/>
          <w:lang w:val="uz-Cyrl-UZ"/>
        </w:rPr>
        <w:t xml:space="preserve"> </w:t>
      </w:r>
      <w:r w:rsidRPr="00BB45DE">
        <w:rPr>
          <w:sz w:val="24"/>
          <w:szCs w:val="24"/>
          <w:lang w:val="uz-Cyrl-UZ"/>
        </w:rPr>
        <w:t>ишлаб чиқиш</w:t>
      </w:r>
      <w:r w:rsidR="00DC6AB9" w:rsidRPr="00BB45DE">
        <w:rPr>
          <w:sz w:val="24"/>
          <w:szCs w:val="24"/>
          <w:lang w:val="kk-KZ"/>
        </w:rPr>
        <w:t>:</w:t>
      </w:r>
    </w:p>
    <w:p w:rsidR="00DC6AB9" w:rsidRPr="00BB45DE" w:rsidRDefault="009C1816" w:rsidP="00411FDB">
      <w:pPr>
        <w:pStyle w:val="a3"/>
        <w:numPr>
          <w:ilvl w:val="0"/>
          <w:numId w:val="4"/>
        </w:numPr>
        <w:spacing w:after="120"/>
        <w:ind w:left="0" w:right="283" w:firstLine="851"/>
        <w:jc w:val="both"/>
        <w:rPr>
          <w:sz w:val="24"/>
          <w:szCs w:val="24"/>
          <w:lang w:val="kk-KZ"/>
        </w:rPr>
      </w:pPr>
      <w:r w:rsidRPr="00BB45DE">
        <w:rPr>
          <w:sz w:val="24"/>
          <w:szCs w:val="24"/>
          <w:lang w:val="uz-Cyrl-UZ"/>
        </w:rPr>
        <w:t>АЖнинг Б</w:t>
      </w:r>
      <w:r w:rsidR="00DC6AB9" w:rsidRPr="00BB45DE">
        <w:rPr>
          <w:sz w:val="24"/>
          <w:szCs w:val="24"/>
        </w:rPr>
        <w:t>изнес-</w:t>
      </w:r>
      <w:r w:rsidRPr="00BB45DE">
        <w:rPr>
          <w:sz w:val="24"/>
          <w:szCs w:val="24"/>
          <w:lang w:val="uz-Cyrl-UZ"/>
        </w:rPr>
        <w:t>режасини</w:t>
      </w:r>
      <w:r w:rsidR="00DC6AB9" w:rsidRPr="00BB45DE">
        <w:rPr>
          <w:sz w:val="24"/>
          <w:szCs w:val="24"/>
        </w:rPr>
        <w:t>, стратеги</w:t>
      </w:r>
      <w:r w:rsidRPr="00BB45DE">
        <w:rPr>
          <w:sz w:val="24"/>
          <w:szCs w:val="24"/>
          <w:lang w:val="uz-Cyrl-UZ"/>
        </w:rPr>
        <w:t>ян</w:t>
      </w:r>
      <w:r w:rsidR="00DC6AB9" w:rsidRPr="00BB45DE">
        <w:rPr>
          <w:sz w:val="24"/>
          <w:szCs w:val="24"/>
        </w:rPr>
        <w:t xml:space="preserve">и (миссия, </w:t>
      </w:r>
      <w:r w:rsidRPr="00BB45DE">
        <w:rPr>
          <w:sz w:val="24"/>
          <w:szCs w:val="24"/>
          <w:lang w:val="uz-Cyrl-UZ"/>
        </w:rPr>
        <w:t>кўриш</w:t>
      </w:r>
      <w:r w:rsidR="00DC6AB9" w:rsidRPr="00BB45DE">
        <w:rPr>
          <w:sz w:val="24"/>
          <w:szCs w:val="24"/>
        </w:rPr>
        <w:t xml:space="preserve">, </w:t>
      </w:r>
      <w:r w:rsidRPr="00BB45DE">
        <w:rPr>
          <w:sz w:val="24"/>
          <w:szCs w:val="24"/>
          <w:lang w:val="uz-Cyrl-UZ"/>
        </w:rPr>
        <w:t>максад ва вазифалари</w:t>
      </w:r>
      <w:r w:rsidR="00DC6AB9" w:rsidRPr="00BB45DE">
        <w:rPr>
          <w:sz w:val="24"/>
          <w:szCs w:val="24"/>
        </w:rPr>
        <w:t xml:space="preserve">) </w:t>
      </w:r>
      <w:r w:rsidRPr="00BB45DE">
        <w:rPr>
          <w:sz w:val="24"/>
          <w:szCs w:val="24"/>
          <w:lang w:val="uz-Cyrl-UZ"/>
        </w:rPr>
        <w:t xml:space="preserve"> ва ривожланиш режасини тасдиқлаш</w:t>
      </w:r>
      <w:r w:rsidR="00DC6AB9" w:rsidRPr="00BB45DE">
        <w:rPr>
          <w:sz w:val="24"/>
          <w:szCs w:val="24"/>
        </w:rPr>
        <w:t>;</w:t>
      </w:r>
    </w:p>
    <w:p w:rsidR="00DC6AB9" w:rsidRPr="00BB45DE" w:rsidRDefault="009C1816" w:rsidP="00411FDB">
      <w:pPr>
        <w:pStyle w:val="a3"/>
        <w:numPr>
          <w:ilvl w:val="0"/>
          <w:numId w:val="4"/>
        </w:numPr>
        <w:spacing w:after="120"/>
        <w:ind w:left="0" w:right="283" w:firstLine="851"/>
        <w:jc w:val="both"/>
        <w:rPr>
          <w:sz w:val="24"/>
          <w:szCs w:val="24"/>
          <w:lang w:val="kk-KZ"/>
        </w:rPr>
      </w:pPr>
      <w:r w:rsidRPr="00BB45DE">
        <w:rPr>
          <w:sz w:val="24"/>
          <w:szCs w:val="24"/>
          <w:lang w:val="kk-KZ"/>
        </w:rPr>
        <w:t>АЖ фаолиятининг (ривожланиши) устивор йўналишларини белгилаш</w:t>
      </w:r>
      <w:r w:rsidR="00DC6AB9" w:rsidRPr="00BB45DE">
        <w:rPr>
          <w:sz w:val="24"/>
          <w:szCs w:val="24"/>
          <w:lang w:val="kk-KZ"/>
        </w:rPr>
        <w:t xml:space="preserve"> </w:t>
      </w:r>
      <w:r w:rsidRPr="00BB45DE">
        <w:rPr>
          <w:sz w:val="24"/>
          <w:szCs w:val="24"/>
          <w:lang w:val="kk-KZ"/>
        </w:rPr>
        <w:t>ва тасдиқланган АЖ (ривожланиши) фаолиятининг устивор йўналишларга риоя қилишини баҳолаш</w:t>
      </w:r>
      <w:r w:rsidR="00DC6AB9" w:rsidRPr="00BB45DE">
        <w:rPr>
          <w:sz w:val="24"/>
          <w:szCs w:val="24"/>
          <w:lang w:val="kk-KZ"/>
        </w:rPr>
        <w:t>;</w:t>
      </w:r>
    </w:p>
    <w:p w:rsidR="00DC6AB9" w:rsidRPr="00BB45DE" w:rsidRDefault="009C1816" w:rsidP="00411FDB">
      <w:pPr>
        <w:pStyle w:val="a3"/>
        <w:numPr>
          <w:ilvl w:val="0"/>
          <w:numId w:val="4"/>
        </w:numPr>
        <w:spacing w:after="120"/>
        <w:ind w:left="0" w:right="283" w:firstLine="851"/>
        <w:jc w:val="both"/>
        <w:rPr>
          <w:sz w:val="24"/>
          <w:szCs w:val="24"/>
          <w:lang w:val="kk-KZ"/>
        </w:rPr>
      </w:pPr>
      <w:r w:rsidRPr="00BB45DE">
        <w:rPr>
          <w:sz w:val="24"/>
          <w:szCs w:val="24"/>
          <w:lang w:val="kk-KZ"/>
        </w:rPr>
        <w:t xml:space="preserve">АЖда </w:t>
      </w:r>
      <w:r w:rsidR="002D1869">
        <w:rPr>
          <w:sz w:val="24"/>
          <w:szCs w:val="24"/>
          <w:lang w:val="kk-KZ"/>
        </w:rPr>
        <w:t>инноваци</w:t>
      </w:r>
      <w:r w:rsidRPr="00BB45DE">
        <w:rPr>
          <w:sz w:val="24"/>
          <w:szCs w:val="24"/>
          <w:lang w:val="kk-KZ"/>
        </w:rPr>
        <w:t>яларни ривожлантириш</w:t>
      </w:r>
      <w:r w:rsidR="00DC6AB9" w:rsidRPr="00BB45DE">
        <w:rPr>
          <w:sz w:val="24"/>
          <w:szCs w:val="24"/>
          <w:lang w:val="kk-KZ"/>
        </w:rPr>
        <w:t xml:space="preserve">, </w:t>
      </w:r>
      <w:r w:rsidRPr="00BB45DE">
        <w:rPr>
          <w:sz w:val="24"/>
          <w:szCs w:val="24"/>
          <w:lang w:val="kk-KZ"/>
        </w:rPr>
        <w:t>ва АЖ тасдиқланган мақсадлар</w:t>
      </w:r>
      <w:r w:rsidR="00DC6AB9" w:rsidRPr="00BB45DE">
        <w:rPr>
          <w:sz w:val="24"/>
          <w:szCs w:val="24"/>
          <w:lang w:val="kk-KZ"/>
        </w:rPr>
        <w:t xml:space="preserve">и </w:t>
      </w:r>
      <w:r w:rsidRPr="00BB45DE">
        <w:rPr>
          <w:sz w:val="24"/>
          <w:szCs w:val="24"/>
          <w:lang w:val="kk-KZ"/>
        </w:rPr>
        <w:t>ва вазифаларга инновацияларни ривожлантириш қисмида риоя қилишини баҳолаш</w:t>
      </w:r>
      <w:r w:rsidR="00DC6AB9" w:rsidRPr="00BB45DE">
        <w:rPr>
          <w:sz w:val="24"/>
          <w:szCs w:val="24"/>
          <w:lang w:val="kk-KZ"/>
        </w:rPr>
        <w:t xml:space="preserve"> части развития инноваций;</w:t>
      </w:r>
    </w:p>
    <w:p w:rsidR="00DC6AB9" w:rsidRPr="00BB45DE" w:rsidRDefault="009C1816" w:rsidP="00411FDB">
      <w:pPr>
        <w:pStyle w:val="a3"/>
        <w:numPr>
          <w:ilvl w:val="0"/>
          <w:numId w:val="4"/>
        </w:numPr>
        <w:spacing w:after="120"/>
        <w:ind w:left="0" w:right="283" w:firstLine="851"/>
        <w:jc w:val="both"/>
        <w:rPr>
          <w:sz w:val="24"/>
          <w:szCs w:val="24"/>
          <w:lang w:val="kk-KZ"/>
        </w:rPr>
      </w:pPr>
      <w:r w:rsidRPr="00BB45DE">
        <w:rPr>
          <w:sz w:val="24"/>
          <w:szCs w:val="24"/>
          <w:lang w:val="kk-KZ"/>
        </w:rPr>
        <w:t xml:space="preserve">АЖ </w:t>
      </w:r>
      <w:r w:rsidR="00DC6AB9" w:rsidRPr="00BB45DE">
        <w:rPr>
          <w:sz w:val="24"/>
          <w:szCs w:val="24"/>
          <w:lang w:val="kk-KZ"/>
        </w:rPr>
        <w:t>инвестицион</w:t>
      </w:r>
      <w:r w:rsidRPr="00BB45DE">
        <w:rPr>
          <w:sz w:val="24"/>
          <w:szCs w:val="24"/>
          <w:lang w:val="kk-KZ"/>
        </w:rPr>
        <w:t xml:space="preserve"> лойиҳаларига уларни </w:t>
      </w:r>
      <w:r w:rsidR="00DC6AB9" w:rsidRPr="00BB45DE">
        <w:rPr>
          <w:sz w:val="24"/>
          <w:szCs w:val="24"/>
          <w:lang w:val="kk-KZ"/>
        </w:rPr>
        <w:t>инновацион</w:t>
      </w:r>
      <w:r w:rsidRPr="00BB45DE">
        <w:rPr>
          <w:sz w:val="24"/>
          <w:szCs w:val="24"/>
          <w:lang w:val="kk-KZ"/>
        </w:rPr>
        <w:t xml:space="preserve"> ва</w:t>
      </w:r>
      <w:r w:rsidR="00DC6AB9" w:rsidRPr="00BB45DE">
        <w:rPr>
          <w:sz w:val="24"/>
          <w:szCs w:val="24"/>
          <w:lang w:val="kk-KZ"/>
        </w:rPr>
        <w:t xml:space="preserve"> технологи</w:t>
      </w:r>
      <w:r w:rsidRPr="00BB45DE">
        <w:rPr>
          <w:sz w:val="24"/>
          <w:szCs w:val="24"/>
          <w:lang w:val="kk-KZ"/>
        </w:rPr>
        <w:t>к сифатида белгилаш қисмида</w:t>
      </w:r>
      <w:r w:rsidR="00BB45DE" w:rsidRPr="00BB45DE">
        <w:rPr>
          <w:sz w:val="24"/>
          <w:szCs w:val="24"/>
          <w:lang w:val="kk-KZ"/>
        </w:rPr>
        <w:t xml:space="preserve"> талаблар ва </w:t>
      </w:r>
      <w:r w:rsidR="00CA5B63">
        <w:rPr>
          <w:sz w:val="24"/>
          <w:szCs w:val="24"/>
          <w:lang w:val="kk-KZ"/>
        </w:rPr>
        <w:t>мезон</w:t>
      </w:r>
      <w:r w:rsidR="00BB45DE" w:rsidRPr="00BB45DE">
        <w:rPr>
          <w:sz w:val="24"/>
          <w:szCs w:val="24"/>
          <w:lang w:val="kk-KZ"/>
        </w:rPr>
        <w:t>ларни аниқлаш</w:t>
      </w:r>
      <w:r w:rsidR="00DC6AB9" w:rsidRPr="00BB45DE">
        <w:rPr>
          <w:sz w:val="24"/>
          <w:szCs w:val="24"/>
          <w:lang w:val="kk-KZ"/>
        </w:rPr>
        <w:t>;</w:t>
      </w:r>
    </w:p>
    <w:p w:rsidR="00DC6AB9" w:rsidRPr="00BB45DE" w:rsidRDefault="00BB45DE" w:rsidP="00411FDB">
      <w:pPr>
        <w:pStyle w:val="a3"/>
        <w:numPr>
          <w:ilvl w:val="0"/>
          <w:numId w:val="4"/>
        </w:numPr>
        <w:spacing w:after="120"/>
        <w:ind w:left="0" w:right="283" w:firstLine="851"/>
        <w:jc w:val="both"/>
        <w:rPr>
          <w:sz w:val="24"/>
          <w:szCs w:val="24"/>
          <w:lang w:val="kk-KZ"/>
        </w:rPr>
      </w:pPr>
      <w:r w:rsidRPr="00BB45DE">
        <w:rPr>
          <w:sz w:val="24"/>
          <w:szCs w:val="24"/>
          <w:lang w:val="kk-KZ"/>
        </w:rPr>
        <w:t>АЖДа инновцияларни ривожлантириш мақсадида тармоқдаги халқаро етакчилар билан –етакчи компаниялар билан АЖ ҳамкорлиги</w:t>
      </w:r>
      <w:r w:rsidR="00DC6AB9" w:rsidRPr="00BB45DE">
        <w:rPr>
          <w:sz w:val="24"/>
          <w:szCs w:val="24"/>
          <w:lang w:val="kk-KZ"/>
        </w:rPr>
        <w:t>;</w:t>
      </w:r>
    </w:p>
    <w:p w:rsidR="00DC6AB9" w:rsidRPr="00BB45DE" w:rsidRDefault="00DC6AB9" w:rsidP="00411FDB">
      <w:pPr>
        <w:pStyle w:val="a3"/>
        <w:numPr>
          <w:ilvl w:val="0"/>
          <w:numId w:val="4"/>
        </w:numPr>
        <w:spacing w:after="120"/>
        <w:ind w:left="0" w:right="283" w:firstLine="851"/>
        <w:jc w:val="both"/>
        <w:rPr>
          <w:sz w:val="24"/>
          <w:szCs w:val="24"/>
          <w:lang w:val="kk-KZ"/>
        </w:rPr>
      </w:pPr>
      <w:r w:rsidRPr="00BB45DE">
        <w:rPr>
          <w:sz w:val="24"/>
          <w:szCs w:val="24"/>
          <w:lang w:val="kk-KZ"/>
        </w:rPr>
        <w:t>технологи</w:t>
      </w:r>
      <w:r w:rsidR="00BB45DE" w:rsidRPr="00BB45DE">
        <w:rPr>
          <w:sz w:val="24"/>
          <w:szCs w:val="24"/>
          <w:lang w:val="kk-KZ"/>
        </w:rPr>
        <w:t>к ва</w:t>
      </w:r>
      <w:r w:rsidRPr="00BB45DE">
        <w:rPr>
          <w:sz w:val="24"/>
          <w:szCs w:val="24"/>
          <w:lang w:val="kk-KZ"/>
        </w:rPr>
        <w:t xml:space="preserve"> инновацион</w:t>
      </w:r>
      <w:r w:rsidR="00BB45DE" w:rsidRPr="00BB45DE">
        <w:rPr>
          <w:sz w:val="24"/>
          <w:szCs w:val="24"/>
          <w:lang w:val="kk-KZ"/>
        </w:rPr>
        <w:t xml:space="preserve"> ривожланишининг даражасини оширишга потенциал қаратилган ташаббусларни</w:t>
      </w:r>
      <w:r w:rsidRPr="00BB45DE">
        <w:rPr>
          <w:sz w:val="24"/>
          <w:szCs w:val="24"/>
          <w:lang w:val="kk-KZ"/>
        </w:rPr>
        <w:t>;</w:t>
      </w:r>
    </w:p>
    <w:p w:rsidR="00DC6AB9" w:rsidRPr="00BB45DE" w:rsidRDefault="00BB45DE" w:rsidP="00411FDB">
      <w:pPr>
        <w:pStyle w:val="a3"/>
        <w:numPr>
          <w:ilvl w:val="0"/>
          <w:numId w:val="4"/>
        </w:numPr>
        <w:spacing w:after="120"/>
        <w:ind w:left="0" w:right="283" w:firstLine="851"/>
        <w:jc w:val="both"/>
        <w:rPr>
          <w:sz w:val="24"/>
          <w:szCs w:val="24"/>
          <w:lang w:val="kk-KZ"/>
        </w:rPr>
      </w:pPr>
      <w:r w:rsidRPr="00BB45DE">
        <w:rPr>
          <w:sz w:val="24"/>
          <w:szCs w:val="24"/>
          <w:lang w:val="kk-KZ"/>
        </w:rPr>
        <w:t>янгисини қўллаш ёки мавжуд</w:t>
      </w:r>
      <w:r w:rsidR="00DC6AB9" w:rsidRPr="00BB45DE">
        <w:rPr>
          <w:sz w:val="24"/>
          <w:szCs w:val="24"/>
          <w:lang w:val="kk-KZ"/>
        </w:rPr>
        <w:t xml:space="preserve"> технологи</w:t>
      </w:r>
      <w:r w:rsidRPr="00BB45DE">
        <w:rPr>
          <w:sz w:val="24"/>
          <w:szCs w:val="24"/>
          <w:lang w:val="kk-KZ"/>
        </w:rPr>
        <w:t>яла</w:t>
      </w:r>
      <w:r w:rsidR="008A0DCF">
        <w:rPr>
          <w:sz w:val="24"/>
          <w:szCs w:val="24"/>
          <w:lang w:val="kk-KZ"/>
        </w:rPr>
        <w:t>р</w:t>
      </w:r>
      <w:r w:rsidRPr="00BB45DE">
        <w:rPr>
          <w:sz w:val="24"/>
          <w:szCs w:val="24"/>
          <w:lang w:val="kk-KZ"/>
        </w:rPr>
        <w:t>ни қўллашни тўхтатиш</w:t>
      </w:r>
      <w:r w:rsidR="00DC6AB9" w:rsidRPr="00BB45DE">
        <w:rPr>
          <w:sz w:val="24"/>
          <w:szCs w:val="24"/>
          <w:lang w:val="kk-KZ"/>
        </w:rPr>
        <w:t xml:space="preserve">, </w:t>
      </w:r>
      <w:r w:rsidRPr="00BB45DE">
        <w:rPr>
          <w:sz w:val="24"/>
          <w:szCs w:val="24"/>
          <w:lang w:val="kk-KZ"/>
        </w:rPr>
        <w:t xml:space="preserve">шунингдек АЖ фаолият сохасини ва кўламини кенгайтириш, АЖ иқтисодий </w:t>
      </w:r>
      <w:r w:rsidRPr="00BB45DE">
        <w:rPr>
          <w:sz w:val="24"/>
          <w:szCs w:val="24"/>
          <w:lang w:val="kk-KZ"/>
        </w:rPr>
        <w:lastRenderedPageBreak/>
        <w:t>самарадорлигини ва фаолияти сифатини кўтариш учун бошқа имкониятлардан фойдаланиш</w:t>
      </w:r>
      <w:r w:rsidR="00DC6AB9" w:rsidRPr="00BB45DE">
        <w:rPr>
          <w:sz w:val="24"/>
          <w:szCs w:val="24"/>
          <w:lang w:val="kk-KZ"/>
        </w:rPr>
        <w:t>;</w:t>
      </w:r>
    </w:p>
    <w:p w:rsidR="00BB45DE" w:rsidRPr="00BB45DE" w:rsidRDefault="00BB45DE" w:rsidP="00411FDB">
      <w:pPr>
        <w:pStyle w:val="a3"/>
        <w:numPr>
          <w:ilvl w:val="0"/>
          <w:numId w:val="4"/>
        </w:numPr>
        <w:spacing w:after="120"/>
        <w:ind w:left="0" w:right="283" w:firstLine="851"/>
        <w:jc w:val="both"/>
        <w:rPr>
          <w:sz w:val="24"/>
          <w:szCs w:val="24"/>
          <w:lang w:val="kk-KZ"/>
        </w:rPr>
      </w:pPr>
      <w:r w:rsidRPr="00BB45DE">
        <w:rPr>
          <w:sz w:val="24"/>
          <w:szCs w:val="24"/>
          <w:lang w:val="uz-Cyrl-UZ"/>
        </w:rPr>
        <w:t>АЖ қимматли қоғозларни чиқариш, жойлаштириш ва қайта сотиб олиш шартларини белгилаш;</w:t>
      </w:r>
    </w:p>
    <w:p w:rsidR="00DC6AB9" w:rsidRPr="00BB45DE" w:rsidRDefault="00830EE2" w:rsidP="00411FDB">
      <w:pPr>
        <w:pStyle w:val="a3"/>
        <w:numPr>
          <w:ilvl w:val="0"/>
          <w:numId w:val="4"/>
        </w:numPr>
        <w:spacing w:after="120"/>
        <w:ind w:left="0" w:right="283" w:firstLine="851"/>
        <w:jc w:val="both"/>
        <w:rPr>
          <w:sz w:val="24"/>
          <w:szCs w:val="24"/>
          <w:lang w:val="kk-KZ"/>
        </w:rPr>
      </w:pPr>
      <w:r w:rsidRPr="00830EE2">
        <w:rPr>
          <w:sz w:val="24"/>
          <w:szCs w:val="24"/>
          <w:lang w:val="kk-KZ"/>
        </w:rPr>
        <w:t>бошқа юридик шахсларнинг</w:t>
      </w:r>
      <w:r w:rsidR="00DC6AB9" w:rsidRPr="00830EE2">
        <w:rPr>
          <w:sz w:val="24"/>
          <w:szCs w:val="24"/>
          <w:lang w:val="kk-KZ"/>
        </w:rPr>
        <w:t xml:space="preserve"> </w:t>
      </w:r>
      <w:r w:rsidR="00CA5B63" w:rsidRPr="00830EE2">
        <w:rPr>
          <w:sz w:val="24"/>
          <w:szCs w:val="24"/>
          <w:lang w:val="kk-KZ"/>
        </w:rPr>
        <w:t>ўн фоиз ва ундан ортиқ</w:t>
      </w:r>
      <w:r w:rsidR="00DC6AB9" w:rsidRPr="00830EE2">
        <w:rPr>
          <w:sz w:val="24"/>
          <w:szCs w:val="24"/>
          <w:lang w:val="kk-KZ"/>
        </w:rPr>
        <w:t xml:space="preserve"> акци</w:t>
      </w:r>
      <w:r w:rsidR="00CA5B63" w:rsidRPr="00830EE2">
        <w:rPr>
          <w:sz w:val="24"/>
          <w:szCs w:val="24"/>
          <w:lang w:val="kk-KZ"/>
        </w:rPr>
        <w:t>яларни</w:t>
      </w:r>
      <w:r w:rsidR="00DC6AB9" w:rsidRPr="00830EE2">
        <w:rPr>
          <w:sz w:val="24"/>
          <w:szCs w:val="24"/>
          <w:lang w:val="kk-KZ"/>
        </w:rPr>
        <w:t xml:space="preserve"> (</w:t>
      </w:r>
      <w:r w:rsidRPr="00830EE2">
        <w:rPr>
          <w:sz w:val="24"/>
          <w:szCs w:val="24"/>
          <w:lang w:val="kk-KZ"/>
        </w:rPr>
        <w:t>устав капиталида иштирок этиш улушлари</w:t>
      </w:r>
      <w:r w:rsidR="00DC6AB9" w:rsidRPr="00830EE2">
        <w:rPr>
          <w:sz w:val="24"/>
          <w:szCs w:val="24"/>
          <w:lang w:val="kk-KZ"/>
        </w:rPr>
        <w:t>)</w:t>
      </w:r>
      <w:r w:rsidRPr="00830EE2">
        <w:rPr>
          <w:sz w:val="24"/>
          <w:szCs w:val="24"/>
          <w:lang w:val="kk-KZ"/>
        </w:rPr>
        <w:t xml:space="preserve"> АЖ сотиб олиш</w:t>
      </w:r>
      <w:r>
        <w:rPr>
          <w:sz w:val="24"/>
          <w:szCs w:val="24"/>
          <w:lang w:val="kk-KZ"/>
        </w:rPr>
        <w:t>и</w:t>
      </w:r>
      <w:r w:rsidRPr="00830EE2">
        <w:rPr>
          <w:sz w:val="24"/>
          <w:szCs w:val="24"/>
          <w:lang w:val="kk-KZ"/>
        </w:rPr>
        <w:t xml:space="preserve"> ва бегоналаштириш</w:t>
      </w:r>
      <w:r>
        <w:rPr>
          <w:sz w:val="24"/>
          <w:szCs w:val="24"/>
          <w:lang w:val="kk-KZ"/>
        </w:rPr>
        <w:t>и</w:t>
      </w:r>
      <w:r w:rsidR="00DC6AB9" w:rsidRPr="00830EE2">
        <w:rPr>
          <w:sz w:val="24"/>
          <w:szCs w:val="24"/>
          <w:lang w:val="kk-KZ"/>
        </w:rPr>
        <w:t>;</w:t>
      </w:r>
    </w:p>
    <w:p w:rsidR="00DC6AB9" w:rsidRPr="00BB45DE" w:rsidRDefault="00CA5B63" w:rsidP="00411FDB">
      <w:pPr>
        <w:pStyle w:val="a3"/>
        <w:numPr>
          <w:ilvl w:val="0"/>
          <w:numId w:val="4"/>
        </w:numPr>
        <w:spacing w:after="120"/>
        <w:ind w:left="0" w:right="283" w:firstLine="851"/>
        <w:jc w:val="both"/>
        <w:rPr>
          <w:sz w:val="24"/>
          <w:szCs w:val="24"/>
          <w:lang w:val="kk-KZ"/>
        </w:rPr>
      </w:pPr>
      <w:r>
        <w:rPr>
          <w:sz w:val="24"/>
          <w:szCs w:val="24"/>
          <w:lang w:val="uz-Cyrl-UZ"/>
        </w:rPr>
        <w:t>АЖ хисобга олиш сиёсатини тасдиқлаш</w:t>
      </w:r>
      <w:r w:rsidR="00DC6AB9" w:rsidRPr="00CA5B63">
        <w:rPr>
          <w:sz w:val="24"/>
          <w:szCs w:val="24"/>
          <w:lang w:val="kk-KZ"/>
        </w:rPr>
        <w:t>.</w:t>
      </w:r>
    </w:p>
    <w:p w:rsidR="00830EE2" w:rsidRPr="002D1869" w:rsidRDefault="004E7322" w:rsidP="00411FDB">
      <w:pPr>
        <w:pStyle w:val="a3"/>
        <w:numPr>
          <w:ilvl w:val="0"/>
          <w:numId w:val="4"/>
        </w:numPr>
        <w:spacing w:after="120"/>
        <w:ind w:left="0" w:right="283" w:firstLine="851"/>
        <w:jc w:val="both"/>
        <w:rPr>
          <w:sz w:val="24"/>
          <w:szCs w:val="24"/>
          <w:lang w:val="kk-KZ"/>
        </w:rPr>
      </w:pPr>
      <w:r w:rsidRPr="00BB45DE">
        <w:rPr>
          <w:sz w:val="24"/>
          <w:szCs w:val="24"/>
          <w:lang w:val="kk-KZ"/>
        </w:rPr>
        <w:t>Қўмита</w:t>
      </w:r>
      <w:r w:rsidR="00CA5B63">
        <w:rPr>
          <w:sz w:val="24"/>
          <w:szCs w:val="24"/>
          <w:lang w:val="kk-KZ"/>
        </w:rPr>
        <w:t>нинг вазифаларига мувофиқ</w:t>
      </w:r>
      <w:r w:rsidR="00DC6AB9" w:rsidRPr="00BB45DE">
        <w:rPr>
          <w:sz w:val="24"/>
          <w:szCs w:val="24"/>
          <w:lang w:val="kk-KZ"/>
        </w:rPr>
        <w:t>,</w:t>
      </w:r>
      <w:r w:rsidR="00830EE2">
        <w:rPr>
          <w:sz w:val="24"/>
          <w:szCs w:val="24"/>
          <w:lang w:val="kk-KZ"/>
        </w:rPr>
        <w:t xml:space="preserve"> АЖ стратегияни бажариши самарадорлиги ва АЖ Кузатув кенгаши қарорларини </w:t>
      </w:r>
      <w:r w:rsidR="00CA5B63">
        <w:rPr>
          <w:sz w:val="24"/>
          <w:szCs w:val="24"/>
          <w:lang w:val="uz-Cyrl-UZ"/>
        </w:rPr>
        <w:t>Қўмиталар</w:t>
      </w:r>
      <w:r w:rsidR="00830EE2" w:rsidRPr="00830EE2">
        <w:rPr>
          <w:sz w:val="24"/>
          <w:szCs w:val="24"/>
          <w:lang w:val="kk-KZ"/>
        </w:rPr>
        <w:t xml:space="preserve"> </w:t>
      </w:r>
      <w:r w:rsidR="00830EE2">
        <w:rPr>
          <w:sz w:val="24"/>
          <w:szCs w:val="24"/>
          <w:lang w:val="kk-KZ"/>
        </w:rPr>
        <w:t>бажарилишини</w:t>
      </w:r>
      <w:r w:rsidR="00830EE2" w:rsidRPr="00830EE2">
        <w:rPr>
          <w:sz w:val="24"/>
          <w:szCs w:val="24"/>
          <w:lang w:val="kk-KZ"/>
        </w:rPr>
        <w:t xml:space="preserve"> </w:t>
      </w:r>
      <w:r w:rsidR="00830EE2" w:rsidRPr="002D1869">
        <w:rPr>
          <w:sz w:val="24"/>
          <w:szCs w:val="24"/>
          <w:lang w:val="kk-KZ"/>
        </w:rPr>
        <w:t>назоратини ўтказиш;</w:t>
      </w:r>
      <w:r w:rsidR="00CA5B63" w:rsidRPr="002D1869">
        <w:rPr>
          <w:sz w:val="24"/>
          <w:szCs w:val="24"/>
          <w:lang w:val="uz-Cyrl-UZ"/>
        </w:rPr>
        <w:t xml:space="preserve"> </w:t>
      </w:r>
    </w:p>
    <w:p w:rsidR="00DC6AB9" w:rsidRPr="002D1869" w:rsidRDefault="002D1869" w:rsidP="00411FDB">
      <w:pPr>
        <w:pStyle w:val="a3"/>
        <w:numPr>
          <w:ilvl w:val="0"/>
          <w:numId w:val="4"/>
        </w:numPr>
        <w:spacing w:after="120"/>
        <w:ind w:left="0" w:right="283" w:firstLine="851"/>
        <w:jc w:val="both"/>
        <w:rPr>
          <w:sz w:val="24"/>
          <w:szCs w:val="24"/>
          <w:lang w:val="kk-KZ"/>
        </w:rPr>
      </w:pPr>
      <w:r>
        <w:rPr>
          <w:sz w:val="24"/>
          <w:szCs w:val="24"/>
          <w:lang w:val="kk-KZ"/>
        </w:rPr>
        <w:t>И</w:t>
      </w:r>
      <w:r w:rsidR="00830EE2" w:rsidRPr="002D1869">
        <w:rPr>
          <w:sz w:val="24"/>
          <w:szCs w:val="24"/>
          <w:lang w:val="kk-KZ"/>
        </w:rPr>
        <w:t>қтисодий ва рақобатли муҳитда</w:t>
      </w:r>
      <w:r w:rsidR="00DC6AB9" w:rsidRPr="002D1869">
        <w:rPr>
          <w:sz w:val="24"/>
          <w:szCs w:val="24"/>
          <w:lang w:val="kk-KZ"/>
        </w:rPr>
        <w:t xml:space="preserve"> </w:t>
      </w:r>
      <w:r w:rsidRPr="002D1869">
        <w:rPr>
          <w:sz w:val="24"/>
          <w:szCs w:val="24"/>
          <w:lang w:val="kk-KZ"/>
        </w:rPr>
        <w:t>ўзгаришлар  мониторингини</w:t>
      </w:r>
      <w:r>
        <w:rPr>
          <w:sz w:val="24"/>
          <w:szCs w:val="24"/>
          <w:lang w:val="kk-KZ"/>
        </w:rPr>
        <w:t>,</w:t>
      </w:r>
      <w:r w:rsidRPr="002D1869">
        <w:rPr>
          <w:sz w:val="24"/>
          <w:szCs w:val="24"/>
          <w:lang w:val="kk-KZ"/>
        </w:rPr>
        <w:t xml:space="preserve"> уларни АЖ мавжуд ривожланиш стратегиясига таъсирини  аниқлаш мақсадларида ва АЖ стратегияси ва ривожланиш дастурини қайта кўриш</w:t>
      </w:r>
      <w:r w:rsidR="00DC6AB9" w:rsidRPr="002D1869">
        <w:rPr>
          <w:sz w:val="24"/>
          <w:szCs w:val="24"/>
          <w:lang w:val="kk-KZ"/>
        </w:rPr>
        <w:t>/</w:t>
      </w:r>
      <w:r w:rsidRPr="002D1869">
        <w:rPr>
          <w:sz w:val="24"/>
          <w:szCs w:val="24"/>
          <w:lang w:val="kk-KZ"/>
        </w:rPr>
        <w:t>қайта баҳолаш</w:t>
      </w:r>
      <w:r w:rsidR="00DC6AB9" w:rsidRPr="002D1869">
        <w:rPr>
          <w:sz w:val="24"/>
          <w:szCs w:val="24"/>
          <w:lang w:val="kk-KZ"/>
        </w:rPr>
        <w:t xml:space="preserve"> </w:t>
      </w:r>
      <w:r w:rsidRPr="002D1869">
        <w:rPr>
          <w:sz w:val="24"/>
          <w:szCs w:val="24"/>
          <w:lang w:val="kk-KZ"/>
        </w:rPr>
        <w:t>бу ўзгаришларни хисобга олган ҳолда ўтказишни таъминлаш</w:t>
      </w:r>
      <w:r w:rsidR="00DC6AB9" w:rsidRPr="002D1869">
        <w:rPr>
          <w:sz w:val="24"/>
          <w:szCs w:val="24"/>
          <w:lang w:val="kk-KZ"/>
        </w:rPr>
        <w:t>;</w:t>
      </w:r>
    </w:p>
    <w:p w:rsidR="00DC6AB9" w:rsidRPr="00BB45DE" w:rsidRDefault="00CA5B63" w:rsidP="00411FDB">
      <w:pPr>
        <w:pStyle w:val="a3"/>
        <w:numPr>
          <w:ilvl w:val="0"/>
          <w:numId w:val="4"/>
        </w:numPr>
        <w:spacing w:after="120"/>
        <w:ind w:left="0" w:right="283" w:firstLine="851"/>
        <w:jc w:val="both"/>
        <w:rPr>
          <w:sz w:val="24"/>
          <w:szCs w:val="24"/>
          <w:lang w:val="kk-KZ"/>
        </w:rPr>
      </w:pPr>
      <w:r w:rsidRPr="002D1869">
        <w:rPr>
          <w:sz w:val="24"/>
          <w:szCs w:val="24"/>
          <w:lang w:val="kk-KZ"/>
        </w:rPr>
        <w:t xml:space="preserve">АЖ </w:t>
      </w:r>
      <w:r w:rsidR="00DC6AB9" w:rsidRPr="002D1869">
        <w:rPr>
          <w:sz w:val="24"/>
          <w:szCs w:val="24"/>
          <w:lang w:val="kk-KZ"/>
        </w:rPr>
        <w:t>структур</w:t>
      </w:r>
      <w:r w:rsidRPr="002D1869">
        <w:rPr>
          <w:sz w:val="24"/>
          <w:szCs w:val="24"/>
          <w:lang w:val="kk-KZ"/>
        </w:rPr>
        <w:t>авий бўлинмаларининг</w:t>
      </w:r>
      <w:r>
        <w:rPr>
          <w:sz w:val="24"/>
          <w:szCs w:val="24"/>
          <w:lang w:val="kk-KZ"/>
        </w:rPr>
        <w:t xml:space="preserve"> ишини </w:t>
      </w:r>
      <w:r w:rsidR="004E7322" w:rsidRPr="00BB45DE">
        <w:rPr>
          <w:sz w:val="24"/>
          <w:szCs w:val="24"/>
          <w:lang w:val="kk-KZ"/>
        </w:rPr>
        <w:t>Қўмита</w:t>
      </w:r>
      <w:r w:rsidRPr="00CA5B63">
        <w:rPr>
          <w:sz w:val="24"/>
          <w:szCs w:val="24"/>
          <w:lang w:val="kk-KZ"/>
        </w:rPr>
        <w:t xml:space="preserve"> </w:t>
      </w:r>
      <w:r>
        <w:rPr>
          <w:sz w:val="24"/>
          <w:szCs w:val="24"/>
          <w:lang w:val="kk-KZ"/>
        </w:rPr>
        <w:t>вазифаларининг бажарилишини таъминлаш мақсадида координация қилиш</w:t>
      </w:r>
      <w:r w:rsidR="00DC6AB9" w:rsidRPr="00CA5B63">
        <w:rPr>
          <w:sz w:val="24"/>
          <w:szCs w:val="24"/>
          <w:lang w:val="kk-KZ"/>
        </w:rPr>
        <w:t xml:space="preserve">; </w:t>
      </w:r>
    </w:p>
    <w:p w:rsidR="00DC6AB9" w:rsidRPr="00BB45DE" w:rsidRDefault="00CA5B63" w:rsidP="00411FDB">
      <w:pPr>
        <w:pStyle w:val="a3"/>
        <w:numPr>
          <w:ilvl w:val="0"/>
          <w:numId w:val="4"/>
        </w:numPr>
        <w:spacing w:after="120"/>
        <w:ind w:left="0" w:right="283" w:firstLine="851"/>
        <w:jc w:val="both"/>
        <w:rPr>
          <w:sz w:val="24"/>
          <w:szCs w:val="24"/>
          <w:lang w:val="kk-KZ"/>
        </w:rPr>
      </w:pPr>
      <w:r>
        <w:rPr>
          <w:sz w:val="24"/>
          <w:szCs w:val="24"/>
          <w:lang w:val="uz-Cyrl-UZ"/>
        </w:rPr>
        <w:t xml:space="preserve">АЖ Кузатув кенгашига тармоқдаги </w:t>
      </w:r>
      <w:r w:rsidRPr="00BB45DE">
        <w:rPr>
          <w:sz w:val="24"/>
          <w:szCs w:val="24"/>
          <w:lang w:val="kk-KZ"/>
        </w:rPr>
        <w:t>инновацион тенденция</w:t>
      </w:r>
      <w:r>
        <w:rPr>
          <w:sz w:val="24"/>
          <w:szCs w:val="24"/>
          <w:lang w:val="kk-KZ"/>
        </w:rPr>
        <w:t>лар ва асосий ва фонд бозорларидаги</w:t>
      </w:r>
      <w:r w:rsidRPr="00BB45DE">
        <w:rPr>
          <w:sz w:val="24"/>
          <w:szCs w:val="24"/>
          <w:lang w:val="kk-KZ"/>
        </w:rPr>
        <w:t xml:space="preserve"> </w:t>
      </w:r>
      <w:r w:rsidRPr="00CA5B63">
        <w:rPr>
          <w:sz w:val="24"/>
          <w:szCs w:val="24"/>
          <w:lang w:val="kk-KZ"/>
        </w:rPr>
        <w:t>тенденция</w:t>
      </w:r>
      <w:r>
        <w:rPr>
          <w:sz w:val="24"/>
          <w:szCs w:val="24"/>
          <w:lang w:val="uz-Cyrl-UZ"/>
        </w:rPr>
        <w:t>лар ҳақидаги ахборотни тақдим этиш</w:t>
      </w:r>
      <w:r w:rsidR="00DC6AB9" w:rsidRPr="00BB45DE">
        <w:rPr>
          <w:sz w:val="24"/>
          <w:szCs w:val="24"/>
          <w:lang w:val="kk-KZ"/>
        </w:rPr>
        <w:t>.</w:t>
      </w:r>
    </w:p>
    <w:p w:rsidR="00DC6AB9" w:rsidRPr="00BB45DE" w:rsidRDefault="00DC6AB9" w:rsidP="00411FDB">
      <w:pPr>
        <w:pStyle w:val="a3"/>
        <w:spacing w:after="120"/>
        <w:ind w:left="1418" w:right="283"/>
        <w:jc w:val="both"/>
        <w:rPr>
          <w:sz w:val="24"/>
          <w:szCs w:val="24"/>
          <w:lang w:val="kk-KZ"/>
        </w:rPr>
      </w:pPr>
    </w:p>
    <w:p w:rsidR="00DC6AB9" w:rsidRPr="00BB45DE" w:rsidRDefault="00B751BE" w:rsidP="00411FDB">
      <w:pPr>
        <w:pStyle w:val="a3"/>
        <w:numPr>
          <w:ilvl w:val="0"/>
          <w:numId w:val="3"/>
        </w:numPr>
        <w:spacing w:after="120"/>
        <w:ind w:right="283"/>
        <w:rPr>
          <w:b/>
          <w:sz w:val="24"/>
          <w:szCs w:val="24"/>
        </w:rPr>
      </w:pPr>
      <w:r w:rsidRPr="00BB45DE">
        <w:rPr>
          <w:b/>
          <w:sz w:val="24"/>
          <w:szCs w:val="24"/>
        </w:rPr>
        <w:t>Қўмитанинг ваколати</w:t>
      </w:r>
      <w:r w:rsidR="00DC6AB9" w:rsidRPr="00BB45DE">
        <w:rPr>
          <w:b/>
          <w:sz w:val="24"/>
          <w:szCs w:val="24"/>
        </w:rPr>
        <w:t>:</w:t>
      </w:r>
    </w:p>
    <w:p w:rsidR="00DC6AB9" w:rsidRPr="00BB45DE" w:rsidRDefault="000148AF" w:rsidP="008A0DCF">
      <w:pPr>
        <w:pStyle w:val="a3"/>
        <w:numPr>
          <w:ilvl w:val="0"/>
          <w:numId w:val="7"/>
        </w:numPr>
        <w:tabs>
          <w:tab w:val="left" w:pos="1418"/>
          <w:tab w:val="left" w:pos="1701"/>
          <w:tab w:val="left" w:pos="1843"/>
        </w:tabs>
        <w:spacing w:after="120"/>
        <w:ind w:left="0" w:right="283" w:firstLine="851"/>
        <w:jc w:val="both"/>
        <w:rPr>
          <w:b/>
          <w:sz w:val="24"/>
          <w:szCs w:val="24"/>
        </w:rPr>
      </w:pPr>
      <w:r w:rsidRPr="00BB45DE">
        <w:rPr>
          <w:sz w:val="24"/>
          <w:szCs w:val="24"/>
          <w:lang w:val="uz-Cyrl-UZ"/>
        </w:rPr>
        <w:t>Қўмита қуйидагиларга ҳақли</w:t>
      </w:r>
      <w:r w:rsidR="00DC6AB9" w:rsidRPr="00BB45DE">
        <w:rPr>
          <w:b/>
          <w:sz w:val="24"/>
          <w:szCs w:val="24"/>
        </w:rPr>
        <w:t>:</w:t>
      </w:r>
    </w:p>
    <w:p w:rsidR="00DC6AB9" w:rsidRPr="00BB45DE" w:rsidRDefault="000148AF" w:rsidP="008A0DCF">
      <w:pPr>
        <w:pStyle w:val="a3"/>
        <w:numPr>
          <w:ilvl w:val="0"/>
          <w:numId w:val="8"/>
        </w:numPr>
        <w:tabs>
          <w:tab w:val="left" w:pos="1418"/>
          <w:tab w:val="left" w:pos="1701"/>
          <w:tab w:val="left" w:pos="1843"/>
        </w:tabs>
        <w:spacing w:after="120"/>
        <w:ind w:left="0" w:right="283" w:firstLine="851"/>
        <w:jc w:val="both"/>
        <w:rPr>
          <w:sz w:val="24"/>
          <w:szCs w:val="24"/>
        </w:rPr>
      </w:pPr>
      <w:r w:rsidRPr="00BB45DE">
        <w:rPr>
          <w:sz w:val="24"/>
          <w:szCs w:val="24"/>
          <w:lang w:val="uz-Cyrl-UZ"/>
        </w:rPr>
        <w:t>Бошқарув</w:t>
      </w:r>
      <w:r w:rsidR="00DC6AB9" w:rsidRPr="00BB45DE">
        <w:rPr>
          <w:sz w:val="24"/>
          <w:szCs w:val="24"/>
        </w:rPr>
        <w:t xml:space="preserve">, </w:t>
      </w:r>
      <w:r w:rsidRPr="00BB45DE">
        <w:rPr>
          <w:sz w:val="24"/>
          <w:szCs w:val="24"/>
          <w:lang w:val="uz-Cyrl-UZ"/>
        </w:rPr>
        <w:t>мансабдор шахслардан</w:t>
      </w:r>
      <w:r w:rsidR="00DC6AB9" w:rsidRPr="00BB45DE">
        <w:rPr>
          <w:sz w:val="24"/>
          <w:szCs w:val="24"/>
        </w:rPr>
        <w:t xml:space="preserve">, </w:t>
      </w:r>
      <w:r w:rsidRPr="00BB45DE">
        <w:rPr>
          <w:sz w:val="24"/>
          <w:szCs w:val="24"/>
          <w:lang w:val="uz-Cyrl-UZ"/>
        </w:rPr>
        <w:t>Ички аудит Хизмати рахбаридан</w:t>
      </w:r>
      <w:r w:rsidR="00DC6AB9" w:rsidRPr="00BB45DE">
        <w:rPr>
          <w:sz w:val="24"/>
          <w:szCs w:val="24"/>
        </w:rPr>
        <w:t>, Корпоратив</w:t>
      </w:r>
      <w:r w:rsidRPr="00BB45DE">
        <w:rPr>
          <w:sz w:val="24"/>
          <w:szCs w:val="24"/>
          <w:lang w:val="uz-Cyrl-UZ"/>
        </w:rPr>
        <w:t xml:space="preserve"> котибдан ва </w:t>
      </w:r>
      <w:r w:rsidR="001259CA" w:rsidRPr="00BB45DE">
        <w:rPr>
          <w:sz w:val="24"/>
          <w:szCs w:val="24"/>
          <w:lang w:val="uz-Cyrl-UZ"/>
        </w:rPr>
        <w:t xml:space="preserve">АЖнинг </w:t>
      </w:r>
      <w:r w:rsidRPr="00BB45DE">
        <w:rPr>
          <w:sz w:val="24"/>
          <w:szCs w:val="24"/>
          <w:lang w:val="uz-Cyrl-UZ"/>
        </w:rPr>
        <w:t>бошқа мансабдор шахслар ва ходимлардан Қўмита</w:t>
      </w:r>
      <w:r w:rsidR="001259CA" w:rsidRPr="00BB45DE">
        <w:rPr>
          <w:sz w:val="24"/>
          <w:szCs w:val="24"/>
        </w:rPr>
        <w:t xml:space="preserve"> </w:t>
      </w:r>
      <w:r w:rsidR="001259CA" w:rsidRPr="00BB45DE">
        <w:rPr>
          <w:sz w:val="24"/>
          <w:szCs w:val="24"/>
          <w:lang w:val="uz-Cyrl-UZ"/>
        </w:rPr>
        <w:t xml:space="preserve">вазифаларини бажариш ва унга юклатилган вазифаларлари </w:t>
      </w:r>
      <w:r w:rsidRPr="00BB45DE">
        <w:rPr>
          <w:sz w:val="24"/>
          <w:szCs w:val="24"/>
          <w:lang w:val="uz-Cyrl-UZ"/>
        </w:rPr>
        <w:t>учун зарур бўлган ахборот</w:t>
      </w:r>
      <w:r w:rsidR="00DC6AB9" w:rsidRPr="00BB45DE">
        <w:rPr>
          <w:sz w:val="24"/>
          <w:szCs w:val="24"/>
        </w:rPr>
        <w:t xml:space="preserve">, </w:t>
      </w:r>
      <w:r w:rsidR="008A0DCF">
        <w:rPr>
          <w:sz w:val="24"/>
          <w:szCs w:val="24"/>
          <w:lang w:val="uz-Cyrl-UZ"/>
        </w:rPr>
        <w:t>расмий хужжатл</w:t>
      </w:r>
      <w:r w:rsidRPr="00BB45DE">
        <w:rPr>
          <w:sz w:val="24"/>
          <w:szCs w:val="24"/>
          <w:lang w:val="uz-Cyrl-UZ"/>
        </w:rPr>
        <w:t>ар</w:t>
      </w:r>
      <w:r w:rsidRPr="00BB45DE">
        <w:rPr>
          <w:sz w:val="24"/>
          <w:szCs w:val="24"/>
        </w:rPr>
        <w:t xml:space="preserve">, </w:t>
      </w:r>
      <w:r w:rsidRPr="00BB45DE">
        <w:rPr>
          <w:sz w:val="24"/>
          <w:szCs w:val="24"/>
          <w:lang w:val="uz-Cyrl-UZ"/>
        </w:rPr>
        <w:t>шуни</w:t>
      </w:r>
      <w:r w:rsidR="00D67DEC" w:rsidRPr="00BB45DE">
        <w:rPr>
          <w:sz w:val="24"/>
          <w:szCs w:val="24"/>
          <w:lang w:val="uz-Cyrl-UZ"/>
        </w:rPr>
        <w:t>н</w:t>
      </w:r>
      <w:r w:rsidRPr="00BB45DE">
        <w:rPr>
          <w:sz w:val="24"/>
          <w:szCs w:val="24"/>
          <w:lang w:val="uz-Cyrl-UZ"/>
        </w:rPr>
        <w:t>гдек тушунтиришлар тақдим этишини</w:t>
      </w:r>
      <w:r w:rsidR="00DC6AB9" w:rsidRPr="00BB45DE">
        <w:rPr>
          <w:sz w:val="24"/>
          <w:szCs w:val="24"/>
        </w:rPr>
        <w:t xml:space="preserve">; </w:t>
      </w:r>
    </w:p>
    <w:p w:rsidR="00DC6AB9" w:rsidRPr="00BB45DE" w:rsidRDefault="00DC6AB9" w:rsidP="008A0DCF">
      <w:pPr>
        <w:pStyle w:val="a3"/>
        <w:numPr>
          <w:ilvl w:val="0"/>
          <w:numId w:val="8"/>
        </w:numPr>
        <w:tabs>
          <w:tab w:val="left" w:pos="1418"/>
          <w:tab w:val="left" w:pos="1701"/>
          <w:tab w:val="left" w:pos="1843"/>
        </w:tabs>
        <w:spacing w:after="120"/>
        <w:ind w:left="0" w:right="283" w:firstLine="851"/>
        <w:jc w:val="both"/>
        <w:rPr>
          <w:sz w:val="24"/>
          <w:szCs w:val="24"/>
        </w:rPr>
      </w:pPr>
      <w:r w:rsidRPr="00BB45DE">
        <w:rPr>
          <w:sz w:val="24"/>
          <w:szCs w:val="24"/>
        </w:rPr>
        <w:t>акци</w:t>
      </w:r>
      <w:r w:rsidR="001259CA" w:rsidRPr="00BB45DE">
        <w:rPr>
          <w:sz w:val="24"/>
          <w:szCs w:val="24"/>
          <w:lang w:val="uz-Cyrl-UZ"/>
        </w:rPr>
        <w:t>ядорнинг</w:t>
      </w:r>
      <w:r w:rsidRPr="00BB45DE">
        <w:rPr>
          <w:sz w:val="24"/>
          <w:szCs w:val="24"/>
        </w:rPr>
        <w:t xml:space="preserve">, </w:t>
      </w:r>
      <w:r w:rsidR="001259CA" w:rsidRPr="00BB45DE">
        <w:rPr>
          <w:sz w:val="24"/>
          <w:szCs w:val="24"/>
          <w:lang w:val="uz-Cyrl-UZ"/>
        </w:rPr>
        <w:t>Кузатув кенгашининг</w:t>
      </w:r>
      <w:r w:rsidRPr="00BB45DE">
        <w:rPr>
          <w:sz w:val="24"/>
          <w:szCs w:val="24"/>
        </w:rPr>
        <w:t xml:space="preserve">, </w:t>
      </w:r>
      <w:r w:rsidR="001259CA" w:rsidRPr="00BB45DE">
        <w:rPr>
          <w:sz w:val="24"/>
          <w:szCs w:val="24"/>
          <w:lang w:val="uz-Cyrl-UZ"/>
        </w:rPr>
        <w:t>АЖнинг бошқа мансабдор шахслар ва ходимларининг</w:t>
      </w:r>
      <w:r w:rsidRPr="00BB45DE">
        <w:rPr>
          <w:sz w:val="24"/>
          <w:szCs w:val="24"/>
        </w:rPr>
        <w:t xml:space="preserve">, </w:t>
      </w:r>
      <w:r w:rsidR="001259CA" w:rsidRPr="00BB45DE">
        <w:rPr>
          <w:sz w:val="24"/>
          <w:szCs w:val="24"/>
          <w:lang w:val="uz-Cyrl-UZ"/>
        </w:rPr>
        <w:t>шунингдек бошқа учинчи шахсларнинг</w:t>
      </w:r>
      <w:r w:rsidRPr="00BB45DE">
        <w:rPr>
          <w:sz w:val="24"/>
          <w:szCs w:val="24"/>
        </w:rPr>
        <w:t xml:space="preserve">, </w:t>
      </w:r>
      <w:r w:rsidR="001259CA" w:rsidRPr="00BB45DE">
        <w:rPr>
          <w:sz w:val="24"/>
          <w:szCs w:val="24"/>
          <w:lang w:val="uz-Cyrl-UZ"/>
        </w:rPr>
        <w:t>Қўмитанинг вазифасига кирадиган масалалар бўйича мурожаатларини кўриб чиқиши</w:t>
      </w:r>
      <w:r w:rsidRPr="00BB45DE">
        <w:rPr>
          <w:sz w:val="24"/>
          <w:szCs w:val="24"/>
        </w:rPr>
        <w:t xml:space="preserve">; </w:t>
      </w:r>
    </w:p>
    <w:p w:rsidR="00DC6AB9" w:rsidRPr="00BB45DE" w:rsidRDefault="001259CA" w:rsidP="008A0DCF">
      <w:pPr>
        <w:pStyle w:val="a3"/>
        <w:numPr>
          <w:ilvl w:val="0"/>
          <w:numId w:val="8"/>
        </w:numPr>
        <w:tabs>
          <w:tab w:val="left" w:pos="1418"/>
          <w:tab w:val="left" w:pos="1701"/>
          <w:tab w:val="left" w:pos="1843"/>
        </w:tabs>
        <w:spacing w:after="120"/>
        <w:ind w:left="0" w:right="283" w:firstLine="851"/>
        <w:jc w:val="both"/>
        <w:rPr>
          <w:sz w:val="24"/>
          <w:szCs w:val="24"/>
        </w:rPr>
      </w:pPr>
      <w:r w:rsidRPr="00BB45DE">
        <w:rPr>
          <w:sz w:val="24"/>
          <w:szCs w:val="24"/>
          <w:lang w:val="uz-Cyrl-UZ"/>
        </w:rPr>
        <w:t xml:space="preserve">АЖнинг мансабдор шахслар ва ходимларини,  шунингдек исталган бошқа учинчи </w:t>
      </w:r>
      <w:r w:rsidR="00D67DEC" w:rsidRPr="00BB45DE">
        <w:rPr>
          <w:sz w:val="24"/>
          <w:szCs w:val="24"/>
          <w:lang w:val="uz-Cyrl-UZ"/>
        </w:rPr>
        <w:t xml:space="preserve">шахсларни ўз ихтиёрича бошқа учинчи шахсларни </w:t>
      </w:r>
      <w:r w:rsidR="00DC6AB9" w:rsidRPr="00BB45DE">
        <w:rPr>
          <w:sz w:val="24"/>
          <w:szCs w:val="24"/>
        </w:rPr>
        <w:t xml:space="preserve"> </w:t>
      </w:r>
      <w:r w:rsidR="00D67DEC" w:rsidRPr="00BB45DE">
        <w:rPr>
          <w:sz w:val="24"/>
          <w:szCs w:val="24"/>
          <w:lang w:val="uz-Cyrl-UZ"/>
        </w:rPr>
        <w:t>овоз ҳуқуқини тақдим этмаган ҳолда  Қўмита ишида  иштирок этишга таклиф қилиш</w:t>
      </w:r>
      <w:r w:rsidR="00DC6AB9" w:rsidRPr="00BB45DE">
        <w:rPr>
          <w:sz w:val="24"/>
          <w:szCs w:val="24"/>
        </w:rPr>
        <w:t>;</w:t>
      </w:r>
    </w:p>
    <w:p w:rsidR="00DC6AB9" w:rsidRPr="00BB45DE" w:rsidRDefault="00D67DEC" w:rsidP="008A0DCF">
      <w:pPr>
        <w:pStyle w:val="a3"/>
        <w:numPr>
          <w:ilvl w:val="0"/>
          <w:numId w:val="8"/>
        </w:numPr>
        <w:tabs>
          <w:tab w:val="left" w:pos="1418"/>
          <w:tab w:val="left" w:pos="1701"/>
          <w:tab w:val="left" w:pos="1843"/>
        </w:tabs>
        <w:spacing w:after="120"/>
        <w:ind w:left="0" w:right="283" w:firstLine="851"/>
        <w:jc w:val="both"/>
        <w:rPr>
          <w:sz w:val="24"/>
          <w:szCs w:val="24"/>
        </w:rPr>
      </w:pPr>
      <w:r w:rsidRPr="00BB45DE">
        <w:rPr>
          <w:sz w:val="24"/>
          <w:szCs w:val="24"/>
          <w:lang w:val="uz-Cyrl-UZ"/>
        </w:rPr>
        <w:t>унга юклатилган ваколатларни амалга ошириш учун бошқа ҳуқуқлардан фойдаланишга</w:t>
      </w:r>
      <w:r w:rsidR="00DC6AB9" w:rsidRPr="00BB45DE">
        <w:rPr>
          <w:sz w:val="24"/>
          <w:szCs w:val="24"/>
        </w:rPr>
        <w:t>.</w:t>
      </w:r>
    </w:p>
    <w:p w:rsidR="00CA78D7" w:rsidRPr="00BB45DE" w:rsidRDefault="00DC6AB9" w:rsidP="008A0DCF">
      <w:pPr>
        <w:ind w:right="283" w:firstLine="851"/>
        <w:jc w:val="both"/>
        <w:rPr>
          <w:sz w:val="24"/>
          <w:szCs w:val="24"/>
          <w:lang w:val="uz-Cyrl-UZ"/>
        </w:rPr>
      </w:pPr>
      <w:r w:rsidRPr="00BB45DE">
        <w:rPr>
          <w:sz w:val="24"/>
          <w:szCs w:val="24"/>
        </w:rPr>
        <w:t xml:space="preserve">4.2. </w:t>
      </w:r>
      <w:r w:rsidR="00CA78D7" w:rsidRPr="00BB45DE">
        <w:rPr>
          <w:sz w:val="24"/>
          <w:szCs w:val="24"/>
          <w:lang w:val="uz-Cyrl-UZ"/>
        </w:rPr>
        <w:t xml:space="preserve">Қўмита қуйидагиларга мажбур: </w:t>
      </w:r>
    </w:p>
    <w:p w:rsidR="00BB45DE" w:rsidRPr="00BB45DE" w:rsidRDefault="00BB45DE" w:rsidP="009439A7">
      <w:pPr>
        <w:pStyle w:val="13"/>
        <w:numPr>
          <w:ilvl w:val="0"/>
          <w:numId w:val="15"/>
        </w:numPr>
        <w:shd w:val="clear" w:color="auto" w:fill="auto"/>
        <w:tabs>
          <w:tab w:val="left" w:pos="1560"/>
        </w:tabs>
        <w:spacing w:before="0" w:after="120" w:line="240" w:lineRule="auto"/>
        <w:ind w:left="0" w:right="283" w:firstLine="851"/>
        <w:rPr>
          <w:rFonts w:ascii="Times New Roman" w:hAnsi="Times New Roman"/>
          <w:sz w:val="24"/>
          <w:szCs w:val="24"/>
          <w:lang w:val="uz-Cyrl-UZ"/>
        </w:rPr>
      </w:pPr>
      <w:r w:rsidRPr="00BB45DE">
        <w:rPr>
          <w:rFonts w:ascii="Times New Roman" w:hAnsi="Times New Roman"/>
          <w:sz w:val="24"/>
          <w:szCs w:val="24"/>
          <w:lang w:val="uz-Cyrl-UZ"/>
        </w:rPr>
        <w:t>Ўз фаолиятини Ўзбекистон Республикасининг амалдаги қонунчилиги, Устав, Корпоратив бошқарув Кодекси ва Жамиятнинг бошқа ички хужжатлари асосида бошқаради;</w:t>
      </w:r>
    </w:p>
    <w:p w:rsidR="00BB45DE" w:rsidRPr="009439A7" w:rsidRDefault="00BB45DE" w:rsidP="009439A7">
      <w:pPr>
        <w:pStyle w:val="13"/>
        <w:numPr>
          <w:ilvl w:val="0"/>
          <w:numId w:val="15"/>
        </w:numPr>
        <w:shd w:val="clear" w:color="auto" w:fill="auto"/>
        <w:tabs>
          <w:tab w:val="left" w:pos="1560"/>
        </w:tabs>
        <w:spacing w:before="0" w:after="120" w:line="240" w:lineRule="auto"/>
        <w:ind w:left="0" w:right="283" w:firstLine="851"/>
        <w:rPr>
          <w:rFonts w:ascii="Times New Roman" w:hAnsi="Times New Roman"/>
          <w:sz w:val="24"/>
          <w:szCs w:val="24"/>
          <w:highlight w:val="yellow"/>
          <w:lang w:val="uz-Cyrl-UZ"/>
        </w:rPr>
      </w:pPr>
      <w:r w:rsidRPr="009439A7">
        <w:rPr>
          <w:rFonts w:ascii="Times New Roman" w:hAnsi="Times New Roman"/>
          <w:sz w:val="24"/>
          <w:szCs w:val="24"/>
          <w:highlight w:val="yellow"/>
          <w:lang w:val="uz-Cyrl-UZ"/>
        </w:rPr>
        <w:t>Ўз фаолиятини Жамият ва унинг акциядорлари манфаати</w:t>
      </w:r>
      <w:r w:rsidR="009439A7" w:rsidRPr="009439A7">
        <w:rPr>
          <w:rFonts w:ascii="Times New Roman" w:hAnsi="Times New Roman"/>
          <w:sz w:val="24"/>
          <w:szCs w:val="24"/>
          <w:highlight w:val="yellow"/>
          <w:lang w:val="uz-Cyrl-UZ"/>
        </w:rPr>
        <w:t>ни кўзлаган ҳолда амалга ошириши</w:t>
      </w:r>
      <w:r w:rsidRPr="009439A7">
        <w:rPr>
          <w:rFonts w:ascii="Times New Roman" w:hAnsi="Times New Roman"/>
          <w:sz w:val="24"/>
          <w:szCs w:val="24"/>
          <w:highlight w:val="yellow"/>
          <w:lang w:val="uz-Cyrl-UZ"/>
        </w:rPr>
        <w:t>;</w:t>
      </w:r>
    </w:p>
    <w:p w:rsidR="00BB45DE" w:rsidRPr="00BB45DE" w:rsidRDefault="00BB45DE" w:rsidP="009439A7">
      <w:pPr>
        <w:pStyle w:val="13"/>
        <w:numPr>
          <w:ilvl w:val="0"/>
          <w:numId w:val="15"/>
        </w:numPr>
        <w:shd w:val="clear" w:color="auto" w:fill="auto"/>
        <w:tabs>
          <w:tab w:val="left" w:pos="1560"/>
        </w:tabs>
        <w:spacing w:before="0" w:after="120" w:line="240" w:lineRule="auto"/>
        <w:ind w:left="0" w:right="283" w:firstLine="851"/>
        <w:rPr>
          <w:rFonts w:ascii="Times New Roman" w:hAnsi="Times New Roman"/>
          <w:sz w:val="24"/>
          <w:szCs w:val="24"/>
        </w:rPr>
      </w:pPr>
      <w:r w:rsidRPr="00BB45DE">
        <w:rPr>
          <w:rFonts w:ascii="Times New Roman" w:hAnsi="Times New Roman"/>
          <w:sz w:val="24"/>
          <w:szCs w:val="24"/>
          <w:lang w:val="uz-Cyrl-UZ"/>
        </w:rPr>
        <w:t>Қўмита фаолиятига Қўмита аъзоларининг манфаатлари конфликтининг таъсир қилишига йўл қўймаслик</w:t>
      </w:r>
      <w:r w:rsidRPr="00BB45DE">
        <w:rPr>
          <w:rFonts w:ascii="Times New Roman" w:hAnsi="Times New Roman"/>
          <w:sz w:val="24"/>
          <w:szCs w:val="24"/>
        </w:rPr>
        <w:t>;</w:t>
      </w:r>
    </w:p>
    <w:p w:rsidR="00BB45DE" w:rsidRPr="00BB45DE" w:rsidRDefault="00BB45DE" w:rsidP="009439A7">
      <w:pPr>
        <w:pStyle w:val="13"/>
        <w:numPr>
          <w:ilvl w:val="0"/>
          <w:numId w:val="15"/>
        </w:numPr>
        <w:shd w:val="clear" w:color="auto" w:fill="auto"/>
        <w:tabs>
          <w:tab w:val="left" w:pos="1560"/>
        </w:tabs>
        <w:spacing w:before="0" w:after="120" w:line="240" w:lineRule="auto"/>
        <w:ind w:left="0" w:right="283" w:firstLine="851"/>
        <w:rPr>
          <w:rFonts w:ascii="Times New Roman" w:hAnsi="Times New Roman"/>
          <w:sz w:val="24"/>
          <w:szCs w:val="24"/>
        </w:rPr>
      </w:pPr>
      <w:r w:rsidRPr="00BB45DE">
        <w:rPr>
          <w:rFonts w:ascii="Times New Roman" w:hAnsi="Times New Roman"/>
          <w:sz w:val="24"/>
          <w:szCs w:val="24"/>
          <w:lang w:val="uz-Cyrl-UZ"/>
        </w:rPr>
        <w:t>Кузатув кенгашининг талабига биноан Қўмитанинг фаолияти тўғрисида хисобот бериш</w:t>
      </w:r>
      <w:r w:rsidRPr="00BB45DE">
        <w:rPr>
          <w:rFonts w:ascii="Times New Roman" w:hAnsi="Times New Roman"/>
          <w:sz w:val="24"/>
          <w:szCs w:val="24"/>
        </w:rPr>
        <w:t>;</w:t>
      </w:r>
    </w:p>
    <w:p w:rsidR="00BB45DE" w:rsidRPr="009439A7" w:rsidRDefault="009439A7" w:rsidP="009439A7">
      <w:pPr>
        <w:pStyle w:val="13"/>
        <w:numPr>
          <w:ilvl w:val="0"/>
          <w:numId w:val="15"/>
        </w:numPr>
        <w:shd w:val="clear" w:color="auto" w:fill="auto"/>
        <w:tabs>
          <w:tab w:val="left" w:pos="1560"/>
        </w:tabs>
        <w:spacing w:before="0" w:after="120" w:line="240" w:lineRule="auto"/>
        <w:ind w:left="0" w:right="283" w:firstLine="851"/>
        <w:rPr>
          <w:rStyle w:val="0pt"/>
          <w:b w:val="0"/>
          <w:bCs w:val="0"/>
        </w:rPr>
      </w:pPr>
      <w:r>
        <w:rPr>
          <w:rFonts w:ascii="Times New Roman" w:hAnsi="Times New Roman"/>
          <w:sz w:val="24"/>
          <w:szCs w:val="24"/>
          <w:lang w:val="uz-Cyrl-UZ"/>
        </w:rPr>
        <w:t xml:space="preserve"> </w:t>
      </w:r>
      <w:r w:rsidR="00BB45DE" w:rsidRPr="009439A7">
        <w:rPr>
          <w:rFonts w:ascii="Times New Roman" w:hAnsi="Times New Roman"/>
          <w:sz w:val="24"/>
          <w:szCs w:val="24"/>
          <w:highlight w:val="yellow"/>
          <w:lang w:val="uz-Cyrl-UZ"/>
        </w:rPr>
        <w:t>Қўмита фаолияти тўғрисида ярим йиллик натижалари</w:t>
      </w:r>
      <w:r w:rsidRPr="009439A7">
        <w:rPr>
          <w:rFonts w:ascii="Times New Roman" w:hAnsi="Times New Roman"/>
          <w:sz w:val="24"/>
          <w:szCs w:val="24"/>
          <w:highlight w:val="yellow"/>
          <w:lang w:val="uz-Cyrl-UZ"/>
        </w:rPr>
        <w:t xml:space="preserve"> бўйича </w:t>
      </w:r>
      <w:r w:rsidR="00BB45DE" w:rsidRPr="009439A7">
        <w:rPr>
          <w:rFonts w:ascii="Times New Roman" w:hAnsi="Times New Roman"/>
          <w:sz w:val="24"/>
          <w:szCs w:val="24"/>
          <w:highlight w:val="yellow"/>
          <w:lang w:val="uz-Cyrl-UZ"/>
        </w:rPr>
        <w:t>хисоботни</w:t>
      </w:r>
      <w:r w:rsidR="00BB45DE" w:rsidRPr="009439A7">
        <w:rPr>
          <w:rStyle w:val="0pt"/>
        </w:rPr>
        <w:t xml:space="preserve"> </w:t>
      </w:r>
      <w:r w:rsidR="00BB45DE" w:rsidRPr="009439A7">
        <w:rPr>
          <w:rFonts w:ascii="Times New Roman" w:hAnsi="Times New Roman"/>
          <w:sz w:val="24"/>
          <w:szCs w:val="24"/>
          <w:highlight w:val="yellow"/>
          <w:lang w:val="uz-Cyrl-UZ"/>
        </w:rPr>
        <w:t>Кузатув кенгаши</w:t>
      </w:r>
      <w:r w:rsidRPr="009439A7">
        <w:rPr>
          <w:rFonts w:ascii="Times New Roman" w:hAnsi="Times New Roman"/>
          <w:sz w:val="24"/>
          <w:szCs w:val="24"/>
          <w:highlight w:val="yellow"/>
          <w:lang w:val="uz-Cyrl-UZ"/>
        </w:rPr>
        <w:t>да</w:t>
      </w:r>
      <w:r w:rsidR="00BB45DE" w:rsidRPr="009439A7">
        <w:rPr>
          <w:rFonts w:ascii="Times New Roman" w:hAnsi="Times New Roman"/>
          <w:sz w:val="24"/>
          <w:szCs w:val="24"/>
          <w:highlight w:val="yellow"/>
          <w:lang w:val="uz-Cyrl-UZ"/>
        </w:rPr>
        <w:t xml:space="preserve"> кўриб чиқиш</w:t>
      </w:r>
      <w:r w:rsidRPr="009439A7">
        <w:rPr>
          <w:rFonts w:ascii="Times New Roman" w:hAnsi="Times New Roman"/>
          <w:sz w:val="24"/>
          <w:szCs w:val="24"/>
          <w:highlight w:val="yellow"/>
          <w:lang w:val="uz-Cyrl-UZ"/>
        </w:rPr>
        <w:t xml:space="preserve"> учун</w:t>
      </w:r>
      <w:r w:rsidR="00BB45DE" w:rsidRPr="009439A7">
        <w:rPr>
          <w:rFonts w:ascii="Times New Roman" w:hAnsi="Times New Roman"/>
          <w:sz w:val="24"/>
          <w:szCs w:val="24"/>
          <w:highlight w:val="yellow"/>
          <w:lang w:val="uz-Cyrl-UZ"/>
        </w:rPr>
        <w:t xml:space="preserve"> тақдим этиш</w:t>
      </w:r>
      <w:r w:rsidR="00BB45DE" w:rsidRPr="009439A7">
        <w:rPr>
          <w:rStyle w:val="0pt"/>
        </w:rPr>
        <w:t>;</w:t>
      </w:r>
    </w:p>
    <w:p w:rsidR="00BB45DE" w:rsidRPr="00BB45DE" w:rsidRDefault="00BB45DE" w:rsidP="009439A7">
      <w:pPr>
        <w:pStyle w:val="13"/>
        <w:numPr>
          <w:ilvl w:val="0"/>
          <w:numId w:val="15"/>
        </w:numPr>
        <w:shd w:val="clear" w:color="auto" w:fill="auto"/>
        <w:tabs>
          <w:tab w:val="left" w:pos="1560"/>
        </w:tabs>
        <w:spacing w:before="0" w:after="120" w:line="240" w:lineRule="auto"/>
        <w:ind w:left="0" w:right="283" w:firstLine="851"/>
        <w:rPr>
          <w:rFonts w:ascii="Times New Roman" w:hAnsi="Times New Roman"/>
          <w:sz w:val="24"/>
          <w:szCs w:val="24"/>
        </w:rPr>
      </w:pPr>
      <w:r w:rsidRPr="00BB45DE">
        <w:rPr>
          <w:rFonts w:ascii="Times New Roman" w:hAnsi="Times New Roman"/>
          <w:sz w:val="24"/>
          <w:szCs w:val="24"/>
          <w:lang w:val="uz-Cyrl-UZ"/>
        </w:rPr>
        <w:t>Кузатув кенгашининг Котибиятига Қўмита фаолияти тўғрисида йиллик хисоботни Кузатув кенгашининг йиллик хисоботига қўшиши учун тақдим этиш</w:t>
      </w:r>
      <w:r w:rsidRPr="00BB45DE">
        <w:rPr>
          <w:rFonts w:ascii="Times New Roman" w:hAnsi="Times New Roman"/>
          <w:sz w:val="24"/>
          <w:szCs w:val="24"/>
        </w:rPr>
        <w:t>.</w:t>
      </w:r>
    </w:p>
    <w:p w:rsidR="00BB45DE" w:rsidRPr="00BB45DE" w:rsidRDefault="00BB45DE" w:rsidP="009439A7">
      <w:pPr>
        <w:pStyle w:val="13"/>
        <w:shd w:val="clear" w:color="auto" w:fill="auto"/>
        <w:tabs>
          <w:tab w:val="left" w:pos="426"/>
        </w:tabs>
        <w:spacing w:before="0" w:after="120" w:line="240" w:lineRule="auto"/>
        <w:ind w:right="283" w:firstLine="851"/>
        <w:rPr>
          <w:sz w:val="24"/>
          <w:szCs w:val="24"/>
        </w:rPr>
      </w:pPr>
    </w:p>
    <w:p w:rsidR="00DC6AB9" w:rsidRPr="00BB45DE" w:rsidRDefault="00DC6AB9" w:rsidP="009439A7">
      <w:pPr>
        <w:tabs>
          <w:tab w:val="left" w:pos="426"/>
        </w:tabs>
        <w:spacing w:after="120"/>
        <w:ind w:right="283" w:firstLine="851"/>
        <w:jc w:val="both"/>
        <w:rPr>
          <w:b/>
          <w:sz w:val="24"/>
          <w:szCs w:val="24"/>
        </w:rPr>
      </w:pPr>
    </w:p>
    <w:p w:rsidR="00BB45DE" w:rsidRPr="00BB45DE" w:rsidRDefault="00BB45DE" w:rsidP="009439A7">
      <w:pPr>
        <w:pStyle w:val="12"/>
        <w:numPr>
          <w:ilvl w:val="0"/>
          <w:numId w:val="3"/>
        </w:numPr>
        <w:shd w:val="clear" w:color="auto" w:fill="auto"/>
        <w:tabs>
          <w:tab w:val="left" w:pos="426"/>
        </w:tabs>
        <w:spacing w:after="120" w:line="240" w:lineRule="auto"/>
        <w:ind w:left="0" w:right="283" w:firstLine="851"/>
        <w:rPr>
          <w:rFonts w:ascii="Times New Roman" w:hAnsi="Times New Roman"/>
          <w:sz w:val="24"/>
          <w:szCs w:val="24"/>
        </w:rPr>
      </w:pPr>
      <w:r w:rsidRPr="00BB45DE">
        <w:rPr>
          <w:rFonts w:ascii="Times New Roman" w:hAnsi="Times New Roman"/>
          <w:sz w:val="24"/>
          <w:szCs w:val="24"/>
          <w:lang w:val="uz-Cyrl-UZ"/>
        </w:rPr>
        <w:t>Қўмитанинг шаклланиши</w:t>
      </w:r>
    </w:p>
    <w:p w:rsidR="00BB45DE" w:rsidRPr="00BB45DE" w:rsidRDefault="00BB45DE" w:rsidP="009439A7">
      <w:pPr>
        <w:pStyle w:val="13"/>
        <w:numPr>
          <w:ilvl w:val="0"/>
          <w:numId w:val="16"/>
        </w:numPr>
        <w:shd w:val="clear" w:color="auto" w:fill="auto"/>
        <w:tabs>
          <w:tab w:val="left" w:pos="426"/>
        </w:tabs>
        <w:spacing w:before="0" w:after="120" w:line="240" w:lineRule="auto"/>
        <w:ind w:right="283" w:firstLine="851"/>
        <w:rPr>
          <w:rFonts w:ascii="Times New Roman" w:hAnsi="Times New Roman"/>
          <w:sz w:val="24"/>
          <w:szCs w:val="24"/>
        </w:rPr>
      </w:pPr>
      <w:r w:rsidRPr="00BB45DE">
        <w:rPr>
          <w:rFonts w:ascii="Times New Roman" w:hAnsi="Times New Roman"/>
          <w:sz w:val="24"/>
          <w:szCs w:val="24"/>
          <w:lang w:val="uz-Cyrl-UZ"/>
        </w:rPr>
        <w:t>Қўмита</w:t>
      </w:r>
      <w:r w:rsidRPr="00BB45DE">
        <w:rPr>
          <w:rFonts w:ascii="Times New Roman" w:hAnsi="Times New Roman"/>
          <w:sz w:val="24"/>
          <w:szCs w:val="24"/>
        </w:rPr>
        <w:t xml:space="preserve"> </w:t>
      </w:r>
      <w:r w:rsidRPr="00BB45DE">
        <w:rPr>
          <w:rFonts w:ascii="Times New Roman" w:hAnsi="Times New Roman"/>
          <w:sz w:val="24"/>
          <w:szCs w:val="24"/>
          <w:lang w:val="uz-Cyrl-UZ"/>
        </w:rPr>
        <w:t>Кузатув кенгаши</w:t>
      </w:r>
      <w:r w:rsidRPr="00BB45DE">
        <w:rPr>
          <w:rFonts w:ascii="Times New Roman" w:hAnsi="Times New Roman"/>
          <w:sz w:val="24"/>
          <w:szCs w:val="24"/>
        </w:rPr>
        <w:t xml:space="preserve"> </w:t>
      </w:r>
      <w:r w:rsidRPr="00BB45DE">
        <w:rPr>
          <w:rFonts w:ascii="Times New Roman" w:hAnsi="Times New Roman"/>
          <w:sz w:val="24"/>
          <w:szCs w:val="24"/>
          <w:lang w:val="uz-Cyrl-UZ"/>
        </w:rPr>
        <w:t>аъзоларидан</w:t>
      </w:r>
      <w:r w:rsidRPr="00BB45DE">
        <w:rPr>
          <w:rFonts w:ascii="Times New Roman" w:hAnsi="Times New Roman"/>
          <w:sz w:val="24"/>
          <w:szCs w:val="24"/>
        </w:rPr>
        <w:t xml:space="preserve">, </w:t>
      </w:r>
      <w:r w:rsidRPr="00BB45DE">
        <w:rPr>
          <w:rFonts w:ascii="Times New Roman" w:hAnsi="Times New Roman"/>
          <w:sz w:val="24"/>
          <w:szCs w:val="24"/>
          <w:lang w:val="uz-Cyrl-UZ"/>
        </w:rPr>
        <w:t>Тафтиш</w:t>
      </w:r>
      <w:r w:rsidRPr="00BB45DE">
        <w:rPr>
          <w:rFonts w:ascii="Times New Roman" w:hAnsi="Times New Roman"/>
          <w:sz w:val="24"/>
          <w:szCs w:val="24"/>
        </w:rPr>
        <w:t xml:space="preserve"> комисси</w:t>
      </w:r>
      <w:r w:rsidRPr="00BB45DE">
        <w:rPr>
          <w:rFonts w:ascii="Times New Roman" w:hAnsi="Times New Roman"/>
          <w:sz w:val="24"/>
          <w:szCs w:val="24"/>
          <w:lang w:val="uz-Cyrl-UZ"/>
        </w:rPr>
        <w:t>яс</w:t>
      </w:r>
      <w:r w:rsidRPr="00BB45DE">
        <w:rPr>
          <w:rFonts w:ascii="Times New Roman" w:hAnsi="Times New Roman"/>
          <w:sz w:val="24"/>
          <w:szCs w:val="24"/>
        </w:rPr>
        <w:t>и,</w:t>
      </w:r>
      <w:r w:rsidRPr="00BB45DE">
        <w:rPr>
          <w:rFonts w:ascii="Times New Roman" w:hAnsi="Times New Roman"/>
          <w:sz w:val="24"/>
          <w:szCs w:val="24"/>
          <w:lang w:val="uz-Cyrl-UZ"/>
        </w:rPr>
        <w:t xml:space="preserve"> Ички</w:t>
      </w:r>
      <w:r w:rsidRPr="00BB45DE">
        <w:rPr>
          <w:rFonts w:ascii="Times New Roman" w:hAnsi="Times New Roman"/>
          <w:sz w:val="24"/>
          <w:szCs w:val="24"/>
        </w:rPr>
        <w:t xml:space="preserve"> аудит</w:t>
      </w:r>
      <w:r w:rsidRPr="00BB45DE">
        <w:rPr>
          <w:rFonts w:ascii="Times New Roman" w:hAnsi="Times New Roman"/>
          <w:sz w:val="24"/>
          <w:szCs w:val="24"/>
          <w:lang w:val="uz-Cyrl-UZ"/>
        </w:rPr>
        <w:t xml:space="preserve"> Хизмати аъзоларидан,</w:t>
      </w:r>
      <w:r w:rsidRPr="00BB45DE">
        <w:rPr>
          <w:rFonts w:ascii="Times New Roman" w:hAnsi="Times New Roman"/>
          <w:sz w:val="24"/>
          <w:szCs w:val="24"/>
        </w:rPr>
        <w:t xml:space="preserve"> </w:t>
      </w:r>
      <w:r w:rsidRPr="00BB45DE">
        <w:rPr>
          <w:rFonts w:ascii="Times New Roman" w:hAnsi="Times New Roman"/>
          <w:sz w:val="24"/>
          <w:szCs w:val="24"/>
          <w:lang w:val="uz-Cyrl-UZ"/>
        </w:rPr>
        <w:t>Ижро органи</w:t>
      </w:r>
      <w:r w:rsidRPr="00BB45DE">
        <w:rPr>
          <w:rFonts w:ascii="Times New Roman" w:hAnsi="Times New Roman"/>
          <w:sz w:val="24"/>
          <w:szCs w:val="24"/>
        </w:rPr>
        <w:t xml:space="preserve">, </w:t>
      </w:r>
      <w:r w:rsidRPr="00BB45DE">
        <w:rPr>
          <w:rFonts w:ascii="Times New Roman" w:hAnsi="Times New Roman"/>
          <w:sz w:val="24"/>
          <w:szCs w:val="24"/>
          <w:lang w:val="uz-Cyrl-UZ"/>
        </w:rPr>
        <w:t>Қўмитада ишлаш учун зарур касбий билимга эга бўлган бўлим мутахассислари ва</w:t>
      </w:r>
      <w:r w:rsidRPr="00BB45DE">
        <w:rPr>
          <w:rFonts w:ascii="Times New Roman" w:hAnsi="Times New Roman"/>
          <w:sz w:val="24"/>
          <w:szCs w:val="24"/>
        </w:rPr>
        <w:t xml:space="preserve"> эксперт</w:t>
      </w:r>
      <w:r w:rsidRPr="00BB45DE">
        <w:rPr>
          <w:rFonts w:ascii="Times New Roman" w:hAnsi="Times New Roman"/>
          <w:sz w:val="24"/>
          <w:szCs w:val="24"/>
          <w:lang w:val="uz-Cyrl-UZ"/>
        </w:rPr>
        <w:t>ларидан шакллантирилади</w:t>
      </w:r>
      <w:r w:rsidRPr="00BB45DE">
        <w:rPr>
          <w:rFonts w:ascii="Times New Roman" w:hAnsi="Times New Roman"/>
          <w:sz w:val="24"/>
          <w:szCs w:val="24"/>
        </w:rPr>
        <w:t>.</w:t>
      </w:r>
    </w:p>
    <w:p w:rsidR="00BB45DE" w:rsidRPr="00BB45DE" w:rsidRDefault="00BB45DE" w:rsidP="009439A7">
      <w:pPr>
        <w:pStyle w:val="a3"/>
        <w:numPr>
          <w:ilvl w:val="0"/>
          <w:numId w:val="16"/>
        </w:numPr>
        <w:tabs>
          <w:tab w:val="left" w:pos="426"/>
        </w:tabs>
        <w:spacing w:after="120"/>
        <w:ind w:left="0" w:right="283" w:firstLine="851"/>
        <w:jc w:val="both"/>
        <w:rPr>
          <w:sz w:val="24"/>
          <w:szCs w:val="24"/>
        </w:rPr>
      </w:pPr>
      <w:r w:rsidRPr="00BB45DE">
        <w:rPr>
          <w:sz w:val="24"/>
          <w:szCs w:val="24"/>
          <w:lang w:val="uz-Cyrl-UZ"/>
        </w:rPr>
        <w:t>Раис ва Қўмита</w:t>
      </w:r>
      <w:r w:rsidRPr="00BB45DE">
        <w:rPr>
          <w:sz w:val="24"/>
          <w:szCs w:val="24"/>
        </w:rPr>
        <w:t xml:space="preserve"> </w:t>
      </w:r>
      <w:r w:rsidRPr="00BB45DE">
        <w:rPr>
          <w:sz w:val="24"/>
          <w:szCs w:val="24"/>
          <w:lang w:val="uz-Cyrl-UZ"/>
        </w:rPr>
        <w:t>аъзолари</w:t>
      </w:r>
      <w:r w:rsidRPr="00BB45DE">
        <w:rPr>
          <w:sz w:val="24"/>
          <w:szCs w:val="24"/>
        </w:rPr>
        <w:t xml:space="preserve"> </w:t>
      </w:r>
      <w:r w:rsidRPr="00BB45DE">
        <w:rPr>
          <w:sz w:val="24"/>
          <w:szCs w:val="24"/>
          <w:lang w:val="uz-Cyrl-UZ"/>
        </w:rPr>
        <w:t>Жамият устави билан ўрнатилган тартибда Кузатув кенгаши томонидан сайланади.</w:t>
      </w:r>
      <w:r w:rsidRPr="00BB45DE">
        <w:rPr>
          <w:sz w:val="24"/>
          <w:szCs w:val="24"/>
        </w:rPr>
        <w:t xml:space="preserve"> </w:t>
      </w:r>
      <w:r w:rsidR="00CA5B63">
        <w:rPr>
          <w:sz w:val="24"/>
          <w:szCs w:val="24"/>
          <w:lang w:val="uz-Cyrl-UZ"/>
        </w:rPr>
        <w:t>Бунда Қўмитанинг Раиси Кузатув кенгашининг мустақил аъзолари қаторидан сайланади</w:t>
      </w:r>
      <w:r w:rsidRPr="00BB45DE">
        <w:rPr>
          <w:sz w:val="24"/>
          <w:szCs w:val="24"/>
        </w:rPr>
        <w:t xml:space="preserve">.  </w:t>
      </w:r>
    </w:p>
    <w:p w:rsidR="00BB45DE" w:rsidRPr="00BB45DE" w:rsidRDefault="00BB45DE" w:rsidP="009439A7">
      <w:pPr>
        <w:pStyle w:val="13"/>
        <w:numPr>
          <w:ilvl w:val="0"/>
          <w:numId w:val="16"/>
        </w:numPr>
        <w:shd w:val="clear" w:color="auto" w:fill="auto"/>
        <w:tabs>
          <w:tab w:val="left" w:pos="426"/>
        </w:tabs>
        <w:spacing w:before="0" w:after="120" w:line="240" w:lineRule="auto"/>
        <w:ind w:right="283" w:firstLine="851"/>
        <w:rPr>
          <w:rFonts w:ascii="Times New Roman" w:hAnsi="Times New Roman"/>
          <w:sz w:val="24"/>
          <w:szCs w:val="24"/>
        </w:rPr>
      </w:pPr>
      <w:r w:rsidRPr="00BB45DE">
        <w:rPr>
          <w:rFonts w:ascii="Times New Roman" w:hAnsi="Times New Roman"/>
          <w:sz w:val="24"/>
          <w:szCs w:val="24"/>
          <w:lang w:val="uz-Cyrl-UZ"/>
        </w:rPr>
        <w:t>Қўмита</w:t>
      </w:r>
      <w:r w:rsidRPr="00BB45DE">
        <w:rPr>
          <w:rFonts w:ascii="Times New Roman" w:hAnsi="Times New Roman"/>
          <w:sz w:val="24"/>
          <w:szCs w:val="24"/>
        </w:rPr>
        <w:t xml:space="preserve"> </w:t>
      </w:r>
      <w:r w:rsidRPr="00BB45DE">
        <w:rPr>
          <w:rFonts w:ascii="Times New Roman" w:hAnsi="Times New Roman"/>
          <w:sz w:val="24"/>
          <w:szCs w:val="24"/>
          <w:lang w:val="uz-Cyrl-UZ"/>
        </w:rPr>
        <w:t>аъзоларининг ваколатлари муддати уларнинг Кузатув кенгаши аъзолиги</w:t>
      </w:r>
      <w:r w:rsidRPr="00BB45DE">
        <w:rPr>
          <w:rFonts w:ascii="Times New Roman" w:hAnsi="Times New Roman"/>
          <w:sz w:val="24"/>
          <w:szCs w:val="24"/>
        </w:rPr>
        <w:t xml:space="preserve"> </w:t>
      </w:r>
      <w:r w:rsidRPr="00BB45DE">
        <w:rPr>
          <w:rFonts w:ascii="Times New Roman" w:hAnsi="Times New Roman"/>
          <w:sz w:val="24"/>
          <w:szCs w:val="24"/>
          <w:lang w:val="uz-Cyrl-UZ"/>
        </w:rPr>
        <w:t>ваколатлари муддатига мос келади</w:t>
      </w:r>
      <w:r w:rsidRPr="00BB45DE">
        <w:rPr>
          <w:rFonts w:ascii="Times New Roman" w:hAnsi="Times New Roman"/>
          <w:sz w:val="24"/>
          <w:szCs w:val="24"/>
        </w:rPr>
        <w:t xml:space="preserve">, </w:t>
      </w:r>
      <w:r w:rsidRPr="00BB45DE">
        <w:rPr>
          <w:rFonts w:ascii="Times New Roman" w:hAnsi="Times New Roman"/>
          <w:sz w:val="24"/>
          <w:szCs w:val="24"/>
          <w:lang w:val="uz-Cyrl-UZ"/>
        </w:rPr>
        <w:t>лекин хар йили Кузатув кенгаши томонидан қайта кўриб чиқилади</w:t>
      </w:r>
      <w:r w:rsidRPr="00BB45DE">
        <w:rPr>
          <w:rFonts w:ascii="Times New Roman" w:hAnsi="Times New Roman"/>
          <w:sz w:val="24"/>
          <w:szCs w:val="24"/>
        </w:rPr>
        <w:t>.</w:t>
      </w:r>
    </w:p>
    <w:p w:rsidR="00BB45DE" w:rsidRPr="00BB45DE" w:rsidRDefault="00BB45DE" w:rsidP="009439A7">
      <w:pPr>
        <w:pStyle w:val="13"/>
        <w:numPr>
          <w:ilvl w:val="0"/>
          <w:numId w:val="16"/>
        </w:numPr>
        <w:shd w:val="clear" w:color="auto" w:fill="auto"/>
        <w:tabs>
          <w:tab w:val="left" w:pos="426"/>
        </w:tabs>
        <w:spacing w:before="0" w:after="120" w:line="240" w:lineRule="auto"/>
        <w:ind w:right="283" w:firstLine="851"/>
        <w:rPr>
          <w:rFonts w:ascii="Times New Roman" w:hAnsi="Times New Roman"/>
          <w:sz w:val="24"/>
          <w:szCs w:val="24"/>
        </w:rPr>
      </w:pPr>
      <w:r w:rsidRPr="00BB45DE">
        <w:rPr>
          <w:rFonts w:ascii="Times New Roman" w:hAnsi="Times New Roman"/>
          <w:sz w:val="24"/>
          <w:szCs w:val="24"/>
          <w:lang w:val="uz-Cyrl-UZ"/>
        </w:rPr>
        <w:t xml:space="preserve">Қўмита </w:t>
      </w:r>
      <w:r w:rsidRPr="00BB45DE">
        <w:rPr>
          <w:rFonts w:ascii="Times New Roman" w:hAnsi="Times New Roman"/>
          <w:sz w:val="24"/>
          <w:szCs w:val="24"/>
        </w:rPr>
        <w:t>Эксперт</w:t>
      </w:r>
      <w:r w:rsidRPr="00BB45DE">
        <w:rPr>
          <w:rFonts w:ascii="Times New Roman" w:hAnsi="Times New Roman"/>
          <w:sz w:val="24"/>
          <w:szCs w:val="24"/>
          <w:lang w:val="uz-Cyrl-UZ"/>
        </w:rPr>
        <w:t>лари Қўмита мажлисларида овоз бериш хуқуқисиз иштирок этади</w:t>
      </w:r>
      <w:r w:rsidRPr="00BB45DE">
        <w:rPr>
          <w:rFonts w:ascii="Times New Roman" w:hAnsi="Times New Roman"/>
          <w:sz w:val="24"/>
          <w:szCs w:val="24"/>
        </w:rPr>
        <w:t xml:space="preserve">. </w:t>
      </w:r>
      <w:r w:rsidRPr="00BB45DE">
        <w:rPr>
          <w:rFonts w:ascii="Times New Roman" w:hAnsi="Times New Roman"/>
          <w:sz w:val="24"/>
          <w:szCs w:val="24"/>
          <w:lang w:val="uz-Cyrl-UZ"/>
        </w:rPr>
        <w:t xml:space="preserve">Қўмита </w:t>
      </w:r>
      <w:r w:rsidRPr="00BB45DE">
        <w:rPr>
          <w:rFonts w:ascii="Times New Roman" w:hAnsi="Times New Roman"/>
          <w:sz w:val="24"/>
          <w:szCs w:val="24"/>
        </w:rPr>
        <w:t>Эксперт</w:t>
      </w:r>
      <w:r w:rsidRPr="00BB45DE">
        <w:rPr>
          <w:rFonts w:ascii="Times New Roman" w:hAnsi="Times New Roman"/>
          <w:sz w:val="24"/>
          <w:szCs w:val="24"/>
          <w:lang w:val="uz-Cyrl-UZ"/>
        </w:rPr>
        <w:t>лари Қўмита мажлисларини ташаббусчиси бўлишга</w:t>
      </w:r>
      <w:r w:rsidRPr="00BB45DE">
        <w:rPr>
          <w:rFonts w:ascii="Times New Roman" w:hAnsi="Times New Roman"/>
          <w:sz w:val="24"/>
          <w:szCs w:val="24"/>
        </w:rPr>
        <w:t xml:space="preserve">, </w:t>
      </w:r>
      <w:r w:rsidRPr="00BB45DE">
        <w:rPr>
          <w:rFonts w:ascii="Times New Roman" w:hAnsi="Times New Roman"/>
          <w:sz w:val="24"/>
          <w:szCs w:val="24"/>
          <w:lang w:val="uz-Cyrl-UZ"/>
        </w:rPr>
        <w:t>ўз ваколатларини ўз ташаббусига кўра</w:t>
      </w:r>
      <w:r w:rsidR="009439A7">
        <w:rPr>
          <w:rFonts w:ascii="Times New Roman" w:hAnsi="Times New Roman"/>
          <w:sz w:val="24"/>
          <w:szCs w:val="24"/>
          <w:lang w:val="uz-Cyrl-UZ"/>
        </w:rPr>
        <w:t>,</w:t>
      </w:r>
      <w:r w:rsidRPr="00BB45DE">
        <w:rPr>
          <w:rFonts w:ascii="Times New Roman" w:hAnsi="Times New Roman"/>
          <w:sz w:val="24"/>
          <w:szCs w:val="24"/>
          <w:lang w:val="uz-Cyrl-UZ"/>
        </w:rPr>
        <w:t xml:space="preserve"> Қўмитани Қўмита котиби орқали ёзма билдириш</w:t>
      </w:r>
      <w:r w:rsidR="009439A7">
        <w:rPr>
          <w:rFonts w:ascii="Times New Roman" w:hAnsi="Times New Roman"/>
          <w:sz w:val="24"/>
          <w:szCs w:val="24"/>
          <w:lang w:val="uz-Cyrl-UZ"/>
        </w:rPr>
        <w:t xml:space="preserve"> билан</w:t>
      </w:r>
      <w:r w:rsidRPr="00BB45DE">
        <w:rPr>
          <w:rFonts w:ascii="Times New Roman" w:hAnsi="Times New Roman"/>
          <w:sz w:val="24"/>
          <w:szCs w:val="24"/>
          <w:lang w:val="uz-Cyrl-UZ"/>
        </w:rPr>
        <w:t xml:space="preserve"> муддатидан олдин тугатишга ҳақли</w:t>
      </w:r>
      <w:r w:rsidRPr="00BB45DE">
        <w:rPr>
          <w:rFonts w:ascii="Times New Roman" w:hAnsi="Times New Roman"/>
          <w:sz w:val="24"/>
          <w:szCs w:val="24"/>
        </w:rPr>
        <w:t>.</w:t>
      </w:r>
    </w:p>
    <w:p w:rsidR="00DC6AB9" w:rsidRPr="00BB45DE" w:rsidRDefault="00DC6AB9" w:rsidP="009439A7">
      <w:pPr>
        <w:tabs>
          <w:tab w:val="left" w:pos="426"/>
        </w:tabs>
        <w:spacing w:after="120"/>
        <w:ind w:right="283" w:firstLine="851"/>
        <w:rPr>
          <w:b/>
          <w:sz w:val="24"/>
          <w:szCs w:val="24"/>
        </w:rPr>
      </w:pPr>
    </w:p>
    <w:p w:rsidR="00E52C59" w:rsidRPr="009439A7" w:rsidRDefault="00E52C59" w:rsidP="009439A7">
      <w:pPr>
        <w:numPr>
          <w:ilvl w:val="0"/>
          <w:numId w:val="3"/>
        </w:numPr>
        <w:tabs>
          <w:tab w:val="left" w:pos="426"/>
        </w:tabs>
        <w:spacing w:after="120"/>
        <w:ind w:left="0" w:right="283" w:firstLine="851"/>
        <w:jc w:val="center"/>
        <w:rPr>
          <w:b/>
          <w:sz w:val="24"/>
          <w:szCs w:val="24"/>
        </w:rPr>
      </w:pPr>
      <w:r w:rsidRPr="00BB45DE">
        <w:rPr>
          <w:b/>
          <w:sz w:val="24"/>
          <w:szCs w:val="24"/>
          <w:lang w:val="uz-Cyrl-UZ"/>
        </w:rPr>
        <w:t>Қўмитанинг Раиси</w:t>
      </w:r>
    </w:p>
    <w:p w:rsidR="00E52C59" w:rsidRPr="00BB45DE" w:rsidRDefault="00E52C59" w:rsidP="00D31A89">
      <w:pPr>
        <w:pStyle w:val="a3"/>
        <w:numPr>
          <w:ilvl w:val="2"/>
          <w:numId w:val="11"/>
        </w:numPr>
        <w:tabs>
          <w:tab w:val="left" w:pos="1418"/>
        </w:tabs>
        <w:spacing w:after="120"/>
        <w:ind w:left="426" w:right="283" w:firstLine="851"/>
        <w:jc w:val="both"/>
        <w:rPr>
          <w:b/>
          <w:sz w:val="24"/>
          <w:szCs w:val="24"/>
        </w:rPr>
      </w:pPr>
      <w:r w:rsidRPr="00BB45DE">
        <w:rPr>
          <w:sz w:val="24"/>
          <w:szCs w:val="24"/>
          <w:lang w:val="uz-Cyrl-UZ"/>
        </w:rPr>
        <w:t>Қўмитанинг ишини ташкиллаштиради</w:t>
      </w:r>
      <w:r w:rsidRPr="00BB45DE">
        <w:rPr>
          <w:sz w:val="24"/>
          <w:szCs w:val="24"/>
        </w:rPr>
        <w:t>;</w:t>
      </w:r>
    </w:p>
    <w:p w:rsidR="00E52C59" w:rsidRPr="00BB45DE" w:rsidRDefault="00E52C59" w:rsidP="00D31A89">
      <w:pPr>
        <w:pStyle w:val="a3"/>
        <w:numPr>
          <w:ilvl w:val="2"/>
          <w:numId w:val="11"/>
        </w:numPr>
        <w:tabs>
          <w:tab w:val="left" w:pos="142"/>
          <w:tab w:val="left" w:pos="1418"/>
        </w:tabs>
        <w:spacing w:after="120"/>
        <w:ind w:left="426" w:right="283" w:firstLine="851"/>
        <w:jc w:val="both"/>
        <w:rPr>
          <w:b/>
          <w:sz w:val="24"/>
          <w:szCs w:val="24"/>
        </w:rPr>
      </w:pPr>
      <w:r w:rsidRPr="00BB45DE">
        <w:rPr>
          <w:sz w:val="24"/>
          <w:szCs w:val="24"/>
          <w:lang w:val="uz-Cyrl-UZ"/>
        </w:rPr>
        <w:t>Қўмита мажлисларини чақиради ва уларда раислик қилади</w:t>
      </w:r>
      <w:r w:rsidRPr="00BB45DE">
        <w:rPr>
          <w:sz w:val="24"/>
          <w:szCs w:val="24"/>
        </w:rPr>
        <w:t>;</w:t>
      </w:r>
    </w:p>
    <w:p w:rsidR="003C1F7E" w:rsidRPr="00BB45DE" w:rsidRDefault="00E52C59" w:rsidP="00D31A89">
      <w:pPr>
        <w:pStyle w:val="a3"/>
        <w:numPr>
          <w:ilvl w:val="2"/>
          <w:numId w:val="11"/>
        </w:numPr>
        <w:tabs>
          <w:tab w:val="left" w:pos="142"/>
          <w:tab w:val="left" w:pos="426"/>
          <w:tab w:val="left" w:pos="1418"/>
        </w:tabs>
        <w:spacing w:after="120"/>
        <w:ind w:left="426" w:right="283" w:firstLine="851"/>
        <w:jc w:val="both"/>
        <w:rPr>
          <w:b/>
          <w:sz w:val="24"/>
          <w:szCs w:val="24"/>
        </w:rPr>
      </w:pPr>
      <w:r w:rsidRPr="00BB45DE">
        <w:rPr>
          <w:sz w:val="24"/>
          <w:szCs w:val="24"/>
          <w:lang w:val="uz-Cyrl-UZ"/>
        </w:rPr>
        <w:t>Қўмита мажлисининг кун тартибини тасдиқлайди</w:t>
      </w:r>
      <w:r w:rsidRPr="00BB45DE">
        <w:rPr>
          <w:sz w:val="24"/>
          <w:szCs w:val="24"/>
        </w:rPr>
        <w:t>;</w:t>
      </w:r>
    </w:p>
    <w:p w:rsidR="003C1F7E" w:rsidRPr="00BB45DE" w:rsidRDefault="00D31A89" w:rsidP="00D31A89">
      <w:pPr>
        <w:pStyle w:val="a3"/>
        <w:tabs>
          <w:tab w:val="left" w:pos="0"/>
          <w:tab w:val="left" w:pos="1418"/>
        </w:tabs>
        <w:spacing w:after="120"/>
        <w:ind w:left="0" w:right="283" w:firstLine="851"/>
        <w:jc w:val="both"/>
        <w:rPr>
          <w:b/>
          <w:sz w:val="24"/>
          <w:szCs w:val="24"/>
        </w:rPr>
      </w:pPr>
      <w:r>
        <w:rPr>
          <w:sz w:val="24"/>
          <w:szCs w:val="24"/>
          <w:lang w:val="uz-Cyrl-UZ"/>
        </w:rPr>
        <w:t xml:space="preserve"> </w:t>
      </w:r>
      <w:r w:rsidR="00BB45DE">
        <w:rPr>
          <w:sz w:val="24"/>
          <w:szCs w:val="24"/>
          <w:lang w:val="uz-Cyrl-UZ"/>
        </w:rPr>
        <w:t>6.4</w:t>
      </w:r>
      <w:r w:rsidR="00AA3517" w:rsidRPr="00BB45DE">
        <w:rPr>
          <w:sz w:val="24"/>
          <w:szCs w:val="24"/>
          <w:lang w:val="uz-Cyrl-UZ"/>
        </w:rPr>
        <w:t xml:space="preserve"> </w:t>
      </w:r>
      <w:r w:rsidR="00E52C59" w:rsidRPr="00BB45DE">
        <w:rPr>
          <w:sz w:val="24"/>
          <w:szCs w:val="24"/>
          <w:lang w:val="uz-Cyrl-UZ"/>
        </w:rPr>
        <w:t xml:space="preserve">Қўмитанинг мажлисларида </w:t>
      </w:r>
      <w:r w:rsidR="003C1F7E" w:rsidRPr="00BB45DE">
        <w:rPr>
          <w:sz w:val="24"/>
          <w:szCs w:val="24"/>
          <w:lang w:val="uz-Cyrl-UZ"/>
        </w:rPr>
        <w:t>масалаларнинг самарали ҳал қилинишини ташкил</w:t>
      </w:r>
      <w:r w:rsidR="002D1869">
        <w:rPr>
          <w:sz w:val="24"/>
          <w:szCs w:val="24"/>
          <w:lang w:val="uz-Cyrl-UZ"/>
        </w:rPr>
        <w:t>лаштиради</w:t>
      </w:r>
      <w:r w:rsidR="003C1F7E" w:rsidRPr="00BB45DE">
        <w:rPr>
          <w:sz w:val="24"/>
          <w:szCs w:val="24"/>
        </w:rPr>
        <w:t>;</w:t>
      </w:r>
    </w:p>
    <w:p w:rsidR="00E52C59" w:rsidRPr="00BB45DE" w:rsidRDefault="00E52C59" w:rsidP="00D31A89">
      <w:pPr>
        <w:pStyle w:val="a3"/>
        <w:numPr>
          <w:ilvl w:val="2"/>
          <w:numId w:val="11"/>
        </w:numPr>
        <w:tabs>
          <w:tab w:val="left" w:pos="1418"/>
        </w:tabs>
        <w:spacing w:after="120"/>
        <w:ind w:left="426" w:right="283" w:firstLine="851"/>
        <w:jc w:val="both"/>
        <w:rPr>
          <w:b/>
          <w:sz w:val="24"/>
          <w:szCs w:val="24"/>
        </w:rPr>
      </w:pPr>
      <w:r w:rsidRPr="00BB45DE">
        <w:rPr>
          <w:sz w:val="24"/>
          <w:szCs w:val="24"/>
          <w:lang w:val="uz-Cyrl-UZ"/>
        </w:rPr>
        <w:t>Қўмита мажлислари режасини ишлаб чиқишини таъминлайди</w:t>
      </w:r>
      <w:r w:rsidRPr="00BB45DE">
        <w:rPr>
          <w:sz w:val="24"/>
          <w:szCs w:val="24"/>
        </w:rPr>
        <w:t>;</w:t>
      </w:r>
    </w:p>
    <w:p w:rsidR="00E52C59" w:rsidRPr="00BB45DE" w:rsidRDefault="00D31A89" w:rsidP="00D31A89">
      <w:pPr>
        <w:pStyle w:val="a3"/>
        <w:numPr>
          <w:ilvl w:val="1"/>
          <w:numId w:val="14"/>
        </w:numPr>
        <w:tabs>
          <w:tab w:val="left" w:pos="142"/>
          <w:tab w:val="left" w:pos="993"/>
          <w:tab w:val="left" w:pos="1276"/>
        </w:tabs>
        <w:spacing w:after="120"/>
        <w:ind w:left="0" w:right="283" w:firstLine="993"/>
        <w:jc w:val="both"/>
        <w:rPr>
          <w:b/>
          <w:sz w:val="24"/>
          <w:szCs w:val="24"/>
        </w:rPr>
      </w:pPr>
      <w:r>
        <w:rPr>
          <w:sz w:val="24"/>
          <w:szCs w:val="24"/>
          <w:lang w:val="uz-Cyrl-UZ"/>
        </w:rPr>
        <w:t xml:space="preserve"> </w:t>
      </w:r>
      <w:r w:rsidR="00E52C59" w:rsidRPr="00BB45DE">
        <w:rPr>
          <w:sz w:val="24"/>
          <w:szCs w:val="24"/>
          <w:lang w:val="uz-Cyrl-UZ"/>
        </w:rPr>
        <w:t>Қўмитанинг иши ҳақида ҳисобот тайёрланишини таъминлайди</w:t>
      </w:r>
      <w:r w:rsidR="00E52C59" w:rsidRPr="00BB45DE">
        <w:rPr>
          <w:sz w:val="24"/>
          <w:szCs w:val="24"/>
        </w:rPr>
        <w:t xml:space="preserve">. </w:t>
      </w:r>
    </w:p>
    <w:p w:rsidR="00DC6AB9" w:rsidRPr="00BB45DE" w:rsidRDefault="00DC6AB9" w:rsidP="009439A7">
      <w:pPr>
        <w:tabs>
          <w:tab w:val="left" w:pos="0"/>
          <w:tab w:val="left" w:pos="426"/>
        </w:tabs>
        <w:spacing w:after="120"/>
        <w:ind w:right="283" w:firstLine="851"/>
        <w:rPr>
          <w:b/>
          <w:sz w:val="24"/>
          <w:szCs w:val="24"/>
        </w:rPr>
      </w:pPr>
    </w:p>
    <w:p w:rsidR="00DC6AB9" w:rsidRPr="00BB45DE" w:rsidRDefault="00E52C59" w:rsidP="009439A7">
      <w:pPr>
        <w:numPr>
          <w:ilvl w:val="0"/>
          <w:numId w:val="3"/>
        </w:numPr>
        <w:tabs>
          <w:tab w:val="left" w:pos="0"/>
        </w:tabs>
        <w:spacing w:after="120"/>
        <w:ind w:left="0" w:right="283" w:firstLine="851"/>
        <w:jc w:val="center"/>
        <w:rPr>
          <w:b/>
          <w:sz w:val="24"/>
          <w:szCs w:val="24"/>
        </w:rPr>
      </w:pPr>
      <w:r w:rsidRPr="00BB45DE">
        <w:rPr>
          <w:b/>
          <w:sz w:val="24"/>
          <w:szCs w:val="24"/>
          <w:lang w:val="uz-Cyrl-UZ"/>
        </w:rPr>
        <w:t>Қўмитанинг ишини ташкил қилиш</w:t>
      </w:r>
    </w:p>
    <w:p w:rsidR="00BB45DE" w:rsidRPr="00BB45DE" w:rsidRDefault="00BB45DE" w:rsidP="009439A7">
      <w:pPr>
        <w:pStyle w:val="13"/>
        <w:numPr>
          <w:ilvl w:val="0"/>
          <w:numId w:val="12"/>
        </w:numPr>
        <w:shd w:val="clear" w:color="auto" w:fill="auto"/>
        <w:tabs>
          <w:tab w:val="left" w:pos="142"/>
          <w:tab w:val="left" w:pos="1406"/>
        </w:tabs>
        <w:spacing w:before="0" w:after="120" w:line="240" w:lineRule="auto"/>
        <w:ind w:left="0" w:right="283" w:firstLine="851"/>
        <w:rPr>
          <w:rFonts w:ascii="Times New Roman" w:hAnsi="Times New Roman"/>
          <w:sz w:val="24"/>
          <w:szCs w:val="24"/>
          <w:lang w:val="uz-Cyrl-UZ"/>
        </w:rPr>
      </w:pPr>
      <w:r w:rsidRPr="00BB45DE">
        <w:rPr>
          <w:rFonts w:ascii="Times New Roman" w:hAnsi="Times New Roman"/>
          <w:sz w:val="24"/>
          <w:szCs w:val="24"/>
          <w:lang w:val="uz-Cyrl-UZ"/>
        </w:rPr>
        <w:t>Қўмитанинг иши очиқ мажлислар кўринишида ўтказилади.</w:t>
      </w:r>
    </w:p>
    <w:p w:rsidR="00BB45DE" w:rsidRPr="00BB45DE" w:rsidRDefault="00BB45DE" w:rsidP="009439A7">
      <w:pPr>
        <w:pStyle w:val="13"/>
        <w:numPr>
          <w:ilvl w:val="0"/>
          <w:numId w:val="12"/>
        </w:numPr>
        <w:shd w:val="clear" w:color="auto" w:fill="auto"/>
        <w:tabs>
          <w:tab w:val="left" w:pos="142"/>
          <w:tab w:val="left" w:pos="1415"/>
        </w:tabs>
        <w:spacing w:before="0" w:after="120" w:line="240" w:lineRule="auto"/>
        <w:ind w:left="0" w:right="283" w:firstLine="851"/>
        <w:rPr>
          <w:rFonts w:ascii="Times New Roman" w:hAnsi="Times New Roman"/>
          <w:sz w:val="24"/>
          <w:szCs w:val="24"/>
        </w:rPr>
      </w:pPr>
      <w:r w:rsidRPr="00BB45DE">
        <w:rPr>
          <w:rFonts w:ascii="Times New Roman" w:hAnsi="Times New Roman"/>
          <w:sz w:val="24"/>
          <w:szCs w:val="24"/>
          <w:lang w:val="uz-Cyrl-UZ"/>
        </w:rPr>
        <w:t>Қўмитанинг котиби функциясини АЖнинг</w:t>
      </w:r>
      <w:r w:rsidRPr="00BB45DE">
        <w:rPr>
          <w:rFonts w:ascii="Times New Roman" w:hAnsi="Times New Roman"/>
          <w:sz w:val="24"/>
          <w:szCs w:val="24"/>
        </w:rPr>
        <w:t xml:space="preserve"> Корпоратив</w:t>
      </w:r>
      <w:r w:rsidRPr="00BB45DE">
        <w:rPr>
          <w:rFonts w:ascii="Times New Roman" w:hAnsi="Times New Roman"/>
          <w:sz w:val="24"/>
          <w:szCs w:val="24"/>
          <w:lang w:val="uz-Cyrl-UZ"/>
        </w:rPr>
        <w:t xml:space="preserve"> котиби бажаради</w:t>
      </w:r>
      <w:r w:rsidRPr="00BB45DE">
        <w:rPr>
          <w:rFonts w:ascii="Times New Roman" w:hAnsi="Times New Roman"/>
          <w:sz w:val="24"/>
          <w:szCs w:val="24"/>
        </w:rPr>
        <w:t>.</w:t>
      </w:r>
    </w:p>
    <w:p w:rsidR="00BB45DE" w:rsidRPr="00BB45DE" w:rsidRDefault="00BB45DE" w:rsidP="009439A7">
      <w:pPr>
        <w:pStyle w:val="13"/>
        <w:numPr>
          <w:ilvl w:val="0"/>
          <w:numId w:val="12"/>
        </w:numPr>
        <w:shd w:val="clear" w:color="auto" w:fill="auto"/>
        <w:tabs>
          <w:tab w:val="left" w:pos="142"/>
          <w:tab w:val="left" w:pos="1401"/>
        </w:tabs>
        <w:spacing w:before="0" w:after="120" w:line="240" w:lineRule="auto"/>
        <w:ind w:left="0" w:right="283" w:firstLine="851"/>
        <w:rPr>
          <w:rFonts w:ascii="Times New Roman" w:hAnsi="Times New Roman"/>
          <w:sz w:val="24"/>
          <w:szCs w:val="24"/>
        </w:rPr>
      </w:pPr>
      <w:r w:rsidRPr="00BB45DE">
        <w:rPr>
          <w:rFonts w:ascii="Times New Roman" w:hAnsi="Times New Roman"/>
          <w:sz w:val="24"/>
          <w:szCs w:val="24"/>
          <w:lang w:val="uz-Cyrl-UZ"/>
        </w:rPr>
        <w:t>Қўмитанинг котиби</w:t>
      </w:r>
      <w:r w:rsidRPr="00BB45DE">
        <w:rPr>
          <w:rFonts w:ascii="Times New Roman" w:hAnsi="Times New Roman"/>
          <w:sz w:val="24"/>
          <w:szCs w:val="24"/>
        </w:rPr>
        <w:t xml:space="preserve"> </w:t>
      </w:r>
      <w:r w:rsidRPr="00BB45DE">
        <w:rPr>
          <w:rFonts w:ascii="Times New Roman" w:hAnsi="Times New Roman"/>
          <w:sz w:val="24"/>
          <w:szCs w:val="24"/>
          <w:lang w:val="uz-Cyrl-UZ"/>
        </w:rPr>
        <w:t>Қўмитанинг мажлислари тайёрлашни ва ўтказилишини</w:t>
      </w:r>
      <w:r w:rsidRPr="00BB45DE">
        <w:rPr>
          <w:rFonts w:ascii="Times New Roman" w:hAnsi="Times New Roman"/>
          <w:sz w:val="24"/>
          <w:szCs w:val="24"/>
        </w:rPr>
        <w:t xml:space="preserve">, </w:t>
      </w:r>
      <w:r w:rsidRPr="00BB45DE">
        <w:rPr>
          <w:rFonts w:ascii="Times New Roman" w:hAnsi="Times New Roman"/>
          <w:sz w:val="24"/>
          <w:szCs w:val="24"/>
          <w:lang w:val="uz-Cyrl-UZ"/>
        </w:rPr>
        <w:t>мажлисларга</w:t>
      </w:r>
      <w:r w:rsidRPr="00BB45DE">
        <w:rPr>
          <w:rFonts w:ascii="Times New Roman" w:hAnsi="Times New Roman"/>
          <w:sz w:val="24"/>
          <w:szCs w:val="24"/>
        </w:rPr>
        <w:t xml:space="preserve"> материал</w:t>
      </w:r>
      <w:r w:rsidRPr="00BB45DE">
        <w:rPr>
          <w:rFonts w:ascii="Times New Roman" w:hAnsi="Times New Roman"/>
          <w:sz w:val="24"/>
          <w:szCs w:val="24"/>
          <w:lang w:val="uz-Cyrl-UZ"/>
        </w:rPr>
        <w:t xml:space="preserve">ларни йиғиш ва </w:t>
      </w:r>
      <w:r w:rsidRPr="00BB45DE">
        <w:rPr>
          <w:rFonts w:ascii="Times New Roman" w:hAnsi="Times New Roman"/>
          <w:sz w:val="24"/>
          <w:szCs w:val="24"/>
        </w:rPr>
        <w:t>система</w:t>
      </w:r>
      <w:r w:rsidRPr="00BB45DE">
        <w:rPr>
          <w:rFonts w:ascii="Times New Roman" w:hAnsi="Times New Roman"/>
          <w:sz w:val="24"/>
          <w:szCs w:val="24"/>
          <w:lang w:val="uz-Cyrl-UZ"/>
        </w:rPr>
        <w:t>лаштириш</w:t>
      </w:r>
      <w:r w:rsidRPr="00BB45DE">
        <w:rPr>
          <w:rFonts w:ascii="Times New Roman" w:hAnsi="Times New Roman"/>
          <w:sz w:val="24"/>
          <w:szCs w:val="24"/>
        </w:rPr>
        <w:t xml:space="preserve">, </w:t>
      </w:r>
      <w:r w:rsidRPr="00BB45DE">
        <w:rPr>
          <w:rFonts w:ascii="Times New Roman" w:hAnsi="Times New Roman"/>
          <w:sz w:val="24"/>
          <w:szCs w:val="24"/>
          <w:lang w:val="uz-Cyrl-UZ"/>
        </w:rPr>
        <w:t>ўз вақтида Қўмита аъзоларига ва таклиф қилинган шахсларга Қўмита мажлиси ўтказилиши ҳакида билдириш юбориш</w:t>
      </w:r>
      <w:r w:rsidRPr="00BB45DE">
        <w:rPr>
          <w:rFonts w:ascii="Times New Roman" w:hAnsi="Times New Roman"/>
          <w:sz w:val="24"/>
          <w:szCs w:val="24"/>
        </w:rPr>
        <w:t xml:space="preserve">, </w:t>
      </w:r>
      <w:r w:rsidRPr="00BB45DE">
        <w:rPr>
          <w:rFonts w:ascii="Times New Roman" w:hAnsi="Times New Roman"/>
          <w:sz w:val="24"/>
          <w:szCs w:val="24"/>
          <w:lang w:val="uz-Cyrl-UZ"/>
        </w:rPr>
        <w:t>йиғилишнинг кун тартиби</w:t>
      </w:r>
      <w:r w:rsidRPr="00BB45DE">
        <w:rPr>
          <w:rFonts w:ascii="Times New Roman" w:hAnsi="Times New Roman"/>
          <w:sz w:val="24"/>
          <w:szCs w:val="24"/>
        </w:rPr>
        <w:t xml:space="preserve">, </w:t>
      </w:r>
      <w:r w:rsidRPr="00BB45DE">
        <w:rPr>
          <w:rFonts w:ascii="Times New Roman" w:hAnsi="Times New Roman"/>
          <w:sz w:val="24"/>
          <w:szCs w:val="24"/>
          <w:lang w:val="uz-Cyrl-UZ"/>
        </w:rPr>
        <w:t>кун тартиби бўйича масалалар</w:t>
      </w:r>
      <w:r w:rsidRPr="00BB45DE">
        <w:rPr>
          <w:rFonts w:ascii="Times New Roman" w:hAnsi="Times New Roman"/>
          <w:sz w:val="24"/>
          <w:szCs w:val="24"/>
        </w:rPr>
        <w:t xml:space="preserve">, </w:t>
      </w:r>
      <w:r w:rsidRPr="00BB45DE">
        <w:rPr>
          <w:rFonts w:ascii="Times New Roman" w:hAnsi="Times New Roman"/>
          <w:sz w:val="24"/>
          <w:szCs w:val="24"/>
          <w:lang w:val="uz-Cyrl-UZ"/>
        </w:rPr>
        <w:t>мажлисларни баённомаси юритишни</w:t>
      </w:r>
      <w:r w:rsidRPr="00BB45DE">
        <w:rPr>
          <w:rFonts w:ascii="Times New Roman" w:hAnsi="Times New Roman"/>
          <w:sz w:val="24"/>
          <w:szCs w:val="24"/>
        </w:rPr>
        <w:t xml:space="preserve">, </w:t>
      </w:r>
      <w:r w:rsidRPr="00BB45DE">
        <w:rPr>
          <w:rFonts w:ascii="Times New Roman" w:hAnsi="Times New Roman"/>
          <w:sz w:val="24"/>
          <w:szCs w:val="24"/>
          <w:lang w:val="uz-Cyrl-UZ"/>
        </w:rPr>
        <w:t>Қўмита қарорлари лойихасини тайёрлашни таъминлайди</w:t>
      </w:r>
      <w:r w:rsidRPr="00BB45DE">
        <w:rPr>
          <w:rFonts w:ascii="Times New Roman" w:hAnsi="Times New Roman"/>
          <w:sz w:val="24"/>
          <w:szCs w:val="24"/>
        </w:rPr>
        <w:t xml:space="preserve">, </w:t>
      </w:r>
      <w:r w:rsidRPr="00BB45DE">
        <w:rPr>
          <w:rFonts w:ascii="Times New Roman" w:hAnsi="Times New Roman"/>
          <w:sz w:val="24"/>
          <w:szCs w:val="24"/>
          <w:lang w:val="uz-Cyrl-UZ"/>
        </w:rPr>
        <w:t>шунингдек барча тегишли хужжатларни сақлашни</w:t>
      </w:r>
      <w:r w:rsidRPr="00BB45DE">
        <w:rPr>
          <w:rFonts w:ascii="Times New Roman" w:hAnsi="Times New Roman"/>
          <w:sz w:val="24"/>
          <w:szCs w:val="24"/>
        </w:rPr>
        <w:t xml:space="preserve"> </w:t>
      </w:r>
      <w:r w:rsidRPr="00BB45DE">
        <w:rPr>
          <w:rFonts w:ascii="Times New Roman" w:hAnsi="Times New Roman"/>
          <w:sz w:val="24"/>
          <w:szCs w:val="24"/>
          <w:lang w:val="uz-Cyrl-UZ"/>
        </w:rPr>
        <w:t>таъминлайди</w:t>
      </w:r>
      <w:r w:rsidRPr="00BB45DE">
        <w:rPr>
          <w:rStyle w:val="0pt"/>
        </w:rPr>
        <w:t>.</w:t>
      </w:r>
    </w:p>
    <w:p w:rsidR="00BB45DE" w:rsidRPr="00BB45DE" w:rsidRDefault="00BB45DE" w:rsidP="009439A7">
      <w:pPr>
        <w:pStyle w:val="13"/>
        <w:numPr>
          <w:ilvl w:val="0"/>
          <w:numId w:val="12"/>
        </w:numPr>
        <w:shd w:val="clear" w:color="auto" w:fill="auto"/>
        <w:tabs>
          <w:tab w:val="left" w:pos="142"/>
          <w:tab w:val="left" w:pos="1426"/>
        </w:tabs>
        <w:spacing w:before="0" w:after="120" w:line="240" w:lineRule="auto"/>
        <w:ind w:left="0" w:right="283" w:firstLine="851"/>
        <w:rPr>
          <w:rFonts w:ascii="Times New Roman" w:hAnsi="Times New Roman"/>
          <w:sz w:val="24"/>
          <w:szCs w:val="24"/>
        </w:rPr>
      </w:pPr>
      <w:r w:rsidRPr="00BB45DE">
        <w:rPr>
          <w:rFonts w:ascii="Times New Roman" w:hAnsi="Times New Roman"/>
          <w:sz w:val="24"/>
          <w:szCs w:val="24"/>
          <w:lang w:val="uz-Cyrl-UZ"/>
        </w:rPr>
        <w:t>Котиб Қўмита аъзоларининг зарур ахборот ва хужжатларни ўз вақтида олишини таъминлайди</w:t>
      </w:r>
      <w:r w:rsidRPr="00BB45DE">
        <w:rPr>
          <w:rFonts w:ascii="Times New Roman" w:hAnsi="Times New Roman"/>
          <w:sz w:val="24"/>
          <w:szCs w:val="24"/>
        </w:rPr>
        <w:t>.</w:t>
      </w:r>
    </w:p>
    <w:p w:rsidR="00BB45DE" w:rsidRPr="00D31A89" w:rsidRDefault="00BB45DE" w:rsidP="00D31A89">
      <w:pPr>
        <w:pStyle w:val="13"/>
        <w:numPr>
          <w:ilvl w:val="0"/>
          <w:numId w:val="12"/>
        </w:numPr>
        <w:shd w:val="clear" w:color="auto" w:fill="auto"/>
        <w:tabs>
          <w:tab w:val="left" w:pos="142"/>
          <w:tab w:val="left" w:pos="1426"/>
        </w:tabs>
        <w:spacing w:before="0" w:after="120" w:line="240" w:lineRule="auto"/>
        <w:ind w:left="0" w:right="283" w:firstLine="851"/>
        <w:rPr>
          <w:rFonts w:ascii="Times New Roman" w:hAnsi="Times New Roman"/>
          <w:sz w:val="24"/>
          <w:szCs w:val="24"/>
          <w:highlight w:val="yellow"/>
        </w:rPr>
      </w:pPr>
      <w:r w:rsidRPr="00D31A89">
        <w:rPr>
          <w:rFonts w:ascii="Times New Roman" w:hAnsi="Times New Roman"/>
          <w:sz w:val="24"/>
          <w:szCs w:val="24"/>
          <w:highlight w:val="yellow"/>
          <w:lang w:val="uz-Cyrl-UZ"/>
        </w:rPr>
        <w:t xml:space="preserve">Қўмита мажлислари Қўмита раиси тасдиқлаган режага асосан, шунингдек заруратга кўра, лекин бир йилда </w:t>
      </w:r>
      <w:r w:rsidR="00D31A89" w:rsidRPr="00D31A89">
        <w:rPr>
          <w:rFonts w:ascii="Times New Roman" w:hAnsi="Times New Roman"/>
          <w:sz w:val="24"/>
          <w:szCs w:val="24"/>
          <w:highlight w:val="yellow"/>
          <w:lang w:val="uz-Cyrl-UZ"/>
        </w:rPr>
        <w:t xml:space="preserve">камида </w:t>
      </w:r>
      <w:r w:rsidR="00DE0AF9">
        <w:rPr>
          <w:rFonts w:ascii="Times New Roman" w:hAnsi="Times New Roman"/>
          <w:sz w:val="24"/>
          <w:szCs w:val="24"/>
          <w:highlight w:val="yellow"/>
          <w:lang w:val="uz-Cyrl-UZ"/>
        </w:rPr>
        <w:t>тўртта</w:t>
      </w:r>
      <w:r w:rsidRPr="00D31A89">
        <w:rPr>
          <w:rFonts w:ascii="Times New Roman" w:hAnsi="Times New Roman"/>
          <w:sz w:val="24"/>
          <w:szCs w:val="24"/>
          <w:highlight w:val="yellow"/>
          <w:lang w:val="uz-Cyrl-UZ"/>
        </w:rPr>
        <w:t xml:space="preserve"> мажлис  ўтказилиши мумкин</w:t>
      </w:r>
      <w:r w:rsidRPr="00D31A89">
        <w:rPr>
          <w:rFonts w:ascii="Times New Roman" w:hAnsi="Times New Roman"/>
          <w:sz w:val="24"/>
          <w:szCs w:val="24"/>
          <w:highlight w:val="yellow"/>
        </w:rPr>
        <w:t>.</w:t>
      </w:r>
    </w:p>
    <w:p w:rsidR="00BB45DE" w:rsidRPr="00BB45DE" w:rsidRDefault="00BB45DE" w:rsidP="00D31A89">
      <w:pPr>
        <w:pStyle w:val="13"/>
        <w:numPr>
          <w:ilvl w:val="0"/>
          <w:numId w:val="12"/>
        </w:numPr>
        <w:shd w:val="clear" w:color="auto" w:fill="auto"/>
        <w:tabs>
          <w:tab w:val="left" w:pos="142"/>
          <w:tab w:val="left" w:pos="1426"/>
        </w:tabs>
        <w:spacing w:before="0" w:after="120" w:line="240" w:lineRule="auto"/>
        <w:ind w:left="0" w:right="283" w:firstLine="851"/>
        <w:rPr>
          <w:rFonts w:ascii="Times New Roman" w:hAnsi="Times New Roman"/>
          <w:sz w:val="24"/>
          <w:szCs w:val="24"/>
        </w:rPr>
      </w:pPr>
      <w:r w:rsidRPr="00BB45DE">
        <w:rPr>
          <w:rFonts w:ascii="Times New Roman" w:hAnsi="Times New Roman"/>
          <w:sz w:val="24"/>
          <w:szCs w:val="24"/>
          <w:lang w:val="uz-Cyrl-UZ"/>
        </w:rPr>
        <w:t>Қўмита мажлиси</w:t>
      </w:r>
      <w:r w:rsidRPr="00BB45DE">
        <w:rPr>
          <w:rFonts w:ascii="Times New Roman" w:hAnsi="Times New Roman"/>
          <w:sz w:val="24"/>
          <w:szCs w:val="24"/>
        </w:rPr>
        <w:t xml:space="preserve"> </w:t>
      </w:r>
      <w:r w:rsidRPr="00BB45DE">
        <w:rPr>
          <w:rFonts w:ascii="Times New Roman" w:hAnsi="Times New Roman"/>
          <w:sz w:val="24"/>
          <w:szCs w:val="24"/>
          <w:lang w:val="uz-Cyrl-UZ"/>
        </w:rPr>
        <w:t>чақирилиши</w:t>
      </w:r>
      <w:r w:rsidRPr="00BB45DE">
        <w:rPr>
          <w:rFonts w:ascii="Times New Roman" w:hAnsi="Times New Roman"/>
          <w:sz w:val="24"/>
          <w:szCs w:val="24"/>
        </w:rPr>
        <w:t xml:space="preserve">, </w:t>
      </w:r>
      <w:r w:rsidRPr="00BB45DE">
        <w:rPr>
          <w:rFonts w:ascii="Times New Roman" w:hAnsi="Times New Roman"/>
          <w:sz w:val="24"/>
          <w:szCs w:val="24"/>
          <w:lang w:val="uz-Cyrl-UZ"/>
        </w:rPr>
        <w:t>санаси</w:t>
      </w:r>
      <w:r w:rsidRPr="00BB45DE">
        <w:rPr>
          <w:rFonts w:ascii="Times New Roman" w:hAnsi="Times New Roman"/>
          <w:sz w:val="24"/>
          <w:szCs w:val="24"/>
        </w:rPr>
        <w:t xml:space="preserve">, </w:t>
      </w:r>
      <w:r w:rsidRPr="00BB45DE">
        <w:rPr>
          <w:rFonts w:ascii="Times New Roman" w:hAnsi="Times New Roman"/>
          <w:sz w:val="24"/>
          <w:szCs w:val="24"/>
          <w:lang w:val="uz-Cyrl-UZ"/>
        </w:rPr>
        <w:t>вақти ва ўтказиш жойи ва кун тартиби масалалари</w:t>
      </w:r>
      <w:r w:rsidRPr="00BB45DE">
        <w:rPr>
          <w:rFonts w:ascii="Times New Roman" w:hAnsi="Times New Roman"/>
          <w:sz w:val="24"/>
          <w:szCs w:val="24"/>
        </w:rPr>
        <w:t>,</w:t>
      </w:r>
      <w:r w:rsidRPr="00BB45DE">
        <w:rPr>
          <w:rFonts w:ascii="Times New Roman" w:hAnsi="Times New Roman"/>
          <w:sz w:val="24"/>
          <w:szCs w:val="24"/>
          <w:lang w:val="uz-Cyrl-UZ"/>
        </w:rPr>
        <w:t xml:space="preserve"> шунингдек Қўмита мажлисига таклиф этиладиган шахсларнинг рўйхати хақидаги қарорни Қўмитанинг раиси қабул қилади</w:t>
      </w:r>
      <w:r w:rsidRPr="00BB45DE">
        <w:rPr>
          <w:rFonts w:ascii="Times New Roman" w:hAnsi="Times New Roman"/>
          <w:sz w:val="24"/>
          <w:szCs w:val="24"/>
        </w:rPr>
        <w:t>.</w:t>
      </w:r>
    </w:p>
    <w:p w:rsidR="00BB45DE" w:rsidRPr="00BB45DE" w:rsidRDefault="00BB45DE" w:rsidP="00D31A89">
      <w:pPr>
        <w:pStyle w:val="13"/>
        <w:numPr>
          <w:ilvl w:val="0"/>
          <w:numId w:val="12"/>
        </w:numPr>
        <w:shd w:val="clear" w:color="auto" w:fill="auto"/>
        <w:tabs>
          <w:tab w:val="left" w:pos="142"/>
          <w:tab w:val="left" w:pos="1421"/>
        </w:tabs>
        <w:spacing w:before="0" w:after="120" w:line="240" w:lineRule="auto"/>
        <w:ind w:left="0" w:right="283" w:firstLine="851"/>
        <w:rPr>
          <w:rFonts w:ascii="Times New Roman" w:hAnsi="Times New Roman"/>
          <w:sz w:val="24"/>
          <w:szCs w:val="24"/>
        </w:rPr>
      </w:pPr>
      <w:r w:rsidRPr="00BB45DE">
        <w:rPr>
          <w:rFonts w:ascii="Times New Roman" w:hAnsi="Times New Roman"/>
          <w:sz w:val="24"/>
          <w:szCs w:val="24"/>
          <w:lang w:val="uz-Cyrl-UZ"/>
        </w:rPr>
        <w:lastRenderedPageBreak/>
        <w:t>Қўмитанинг навбатдан ташқари мажлиси</w:t>
      </w:r>
      <w:r w:rsidRPr="00BB45DE">
        <w:rPr>
          <w:rFonts w:ascii="Times New Roman" w:hAnsi="Times New Roman"/>
          <w:sz w:val="24"/>
          <w:szCs w:val="24"/>
        </w:rPr>
        <w:t xml:space="preserve"> </w:t>
      </w:r>
      <w:r w:rsidRPr="00BB45DE">
        <w:rPr>
          <w:rFonts w:ascii="Times New Roman" w:hAnsi="Times New Roman"/>
          <w:sz w:val="24"/>
          <w:szCs w:val="24"/>
          <w:lang w:val="uz-Cyrl-UZ"/>
        </w:rPr>
        <w:t>Қўмитанинг раиси қарорига кўра ўтказилади</w:t>
      </w:r>
      <w:r w:rsidR="00D31A89">
        <w:rPr>
          <w:rFonts w:ascii="Times New Roman" w:hAnsi="Times New Roman"/>
          <w:sz w:val="24"/>
          <w:szCs w:val="24"/>
          <w:lang w:val="uz-Cyrl-UZ"/>
        </w:rPr>
        <w:t>.</w:t>
      </w:r>
      <w:r w:rsidRPr="00BB45DE">
        <w:rPr>
          <w:rFonts w:ascii="Times New Roman" w:hAnsi="Times New Roman"/>
          <w:sz w:val="24"/>
          <w:szCs w:val="24"/>
        </w:rPr>
        <w:t xml:space="preserve"> </w:t>
      </w:r>
      <w:r w:rsidRPr="00BB45DE">
        <w:rPr>
          <w:rFonts w:ascii="Times New Roman" w:hAnsi="Times New Roman"/>
          <w:sz w:val="24"/>
          <w:szCs w:val="24"/>
          <w:lang w:val="uz-Cyrl-UZ"/>
        </w:rPr>
        <w:t>Қўмитанинг исталган аъзоси, Кузатув кенгаши, Бошқарув ёки АЖнинг акциядори ташабуси билан бўлиши мумкин</w:t>
      </w:r>
      <w:r w:rsidRPr="00BB45DE">
        <w:rPr>
          <w:rFonts w:ascii="Times New Roman" w:hAnsi="Times New Roman"/>
          <w:sz w:val="24"/>
          <w:szCs w:val="24"/>
        </w:rPr>
        <w:t>.</w:t>
      </w:r>
    </w:p>
    <w:p w:rsidR="00BB45DE" w:rsidRPr="00BB45DE" w:rsidRDefault="00BB45DE" w:rsidP="00D31A89">
      <w:pPr>
        <w:pStyle w:val="13"/>
        <w:numPr>
          <w:ilvl w:val="0"/>
          <w:numId w:val="12"/>
        </w:numPr>
        <w:shd w:val="clear" w:color="auto" w:fill="auto"/>
        <w:tabs>
          <w:tab w:val="left" w:pos="142"/>
          <w:tab w:val="left" w:pos="1426"/>
        </w:tabs>
        <w:spacing w:before="0" w:after="120" w:line="240" w:lineRule="auto"/>
        <w:ind w:left="0" w:right="283" w:firstLine="851"/>
        <w:rPr>
          <w:rFonts w:ascii="Times New Roman" w:hAnsi="Times New Roman"/>
          <w:sz w:val="24"/>
          <w:szCs w:val="24"/>
        </w:rPr>
      </w:pPr>
      <w:r w:rsidRPr="00BB45DE">
        <w:rPr>
          <w:rFonts w:ascii="Times New Roman" w:hAnsi="Times New Roman"/>
          <w:sz w:val="24"/>
          <w:szCs w:val="24"/>
          <w:lang w:val="uz-Cyrl-UZ"/>
        </w:rPr>
        <w:t>Қўмитанинг мажлиси</w:t>
      </w:r>
      <w:r w:rsidRPr="00BB45DE">
        <w:rPr>
          <w:rFonts w:ascii="Times New Roman" w:hAnsi="Times New Roman"/>
          <w:sz w:val="24"/>
          <w:szCs w:val="24"/>
        </w:rPr>
        <w:t xml:space="preserve"> </w:t>
      </w:r>
      <w:r w:rsidRPr="00BB45DE">
        <w:rPr>
          <w:rFonts w:ascii="Times New Roman" w:hAnsi="Times New Roman"/>
          <w:sz w:val="24"/>
          <w:szCs w:val="24"/>
          <w:lang w:val="uz-Cyrl-UZ"/>
        </w:rPr>
        <w:t xml:space="preserve">ўтказилиши ҳақида </w:t>
      </w:r>
      <w:r w:rsidR="00D31A89">
        <w:rPr>
          <w:rFonts w:ascii="Times New Roman" w:hAnsi="Times New Roman"/>
          <w:sz w:val="24"/>
          <w:szCs w:val="24"/>
          <w:lang w:val="uz-Cyrl-UZ"/>
        </w:rPr>
        <w:t>б</w:t>
      </w:r>
      <w:r w:rsidRPr="00BB45DE">
        <w:rPr>
          <w:rFonts w:ascii="Times New Roman" w:hAnsi="Times New Roman"/>
          <w:sz w:val="24"/>
          <w:szCs w:val="24"/>
          <w:lang w:val="uz-Cyrl-UZ"/>
        </w:rPr>
        <w:t>илдириш кун тартиби билан бирга Қўмита мажлисида иштирок этадиган шахсларга Қўмитанинг мажлиси</w:t>
      </w:r>
      <w:r w:rsidRPr="00BB45DE">
        <w:rPr>
          <w:rFonts w:ascii="Times New Roman" w:hAnsi="Times New Roman"/>
          <w:sz w:val="24"/>
          <w:szCs w:val="24"/>
        </w:rPr>
        <w:t xml:space="preserve"> </w:t>
      </w:r>
      <w:r w:rsidRPr="00BB45DE">
        <w:rPr>
          <w:rFonts w:ascii="Times New Roman" w:hAnsi="Times New Roman"/>
          <w:sz w:val="24"/>
          <w:szCs w:val="24"/>
          <w:lang w:val="uz-Cyrl-UZ"/>
        </w:rPr>
        <w:t>ўтказиш санасидан камида беш иш куни олдин юборилиши керак</w:t>
      </w:r>
      <w:r w:rsidRPr="00BB45DE">
        <w:rPr>
          <w:rFonts w:ascii="Times New Roman" w:hAnsi="Times New Roman"/>
          <w:sz w:val="24"/>
          <w:szCs w:val="24"/>
        </w:rPr>
        <w:t>.</w:t>
      </w:r>
    </w:p>
    <w:p w:rsidR="00BB45DE" w:rsidRPr="00BB45DE" w:rsidRDefault="00BB45DE" w:rsidP="00D31A89">
      <w:pPr>
        <w:pStyle w:val="13"/>
        <w:numPr>
          <w:ilvl w:val="0"/>
          <w:numId w:val="12"/>
        </w:numPr>
        <w:shd w:val="clear" w:color="auto" w:fill="auto"/>
        <w:tabs>
          <w:tab w:val="left" w:pos="142"/>
          <w:tab w:val="left" w:pos="1421"/>
        </w:tabs>
        <w:spacing w:before="0" w:after="120" w:line="240" w:lineRule="auto"/>
        <w:ind w:left="0" w:right="283" w:firstLine="851"/>
        <w:rPr>
          <w:rFonts w:ascii="Times New Roman" w:hAnsi="Times New Roman"/>
          <w:sz w:val="24"/>
          <w:szCs w:val="24"/>
        </w:rPr>
      </w:pPr>
      <w:r w:rsidRPr="00BB45DE">
        <w:rPr>
          <w:rFonts w:ascii="Times New Roman" w:hAnsi="Times New Roman"/>
          <w:sz w:val="24"/>
          <w:szCs w:val="24"/>
          <w:lang w:val="uz-Cyrl-UZ"/>
        </w:rPr>
        <w:t>Қўмитанинг мажлисларида</w:t>
      </w:r>
      <w:r w:rsidRPr="00BB45DE">
        <w:rPr>
          <w:rFonts w:ascii="Times New Roman" w:hAnsi="Times New Roman"/>
          <w:sz w:val="24"/>
          <w:szCs w:val="24"/>
        </w:rPr>
        <w:t xml:space="preserve"> </w:t>
      </w:r>
      <w:r w:rsidRPr="00BB45DE">
        <w:rPr>
          <w:rFonts w:ascii="Times New Roman" w:hAnsi="Times New Roman"/>
          <w:sz w:val="24"/>
          <w:szCs w:val="24"/>
          <w:lang w:val="uz-Cyrl-UZ"/>
        </w:rPr>
        <w:t>Қўмита раисининг таклифига кўра Қўмита мажлиси кун тартиби бўйича овоз бериш хуқуқисиз учинчи шахслар иштирок этиши мумкин</w:t>
      </w:r>
      <w:r w:rsidRPr="00BB45DE">
        <w:rPr>
          <w:rFonts w:ascii="Times New Roman" w:hAnsi="Times New Roman"/>
          <w:sz w:val="24"/>
          <w:szCs w:val="24"/>
        </w:rPr>
        <w:t>.</w:t>
      </w:r>
    </w:p>
    <w:p w:rsidR="00BB45DE" w:rsidRPr="00BB45DE" w:rsidRDefault="00BB45DE" w:rsidP="00D31A89">
      <w:pPr>
        <w:pStyle w:val="13"/>
        <w:numPr>
          <w:ilvl w:val="0"/>
          <w:numId w:val="12"/>
        </w:numPr>
        <w:shd w:val="clear" w:color="auto" w:fill="auto"/>
        <w:tabs>
          <w:tab w:val="left" w:pos="142"/>
          <w:tab w:val="left" w:pos="1421"/>
        </w:tabs>
        <w:spacing w:before="0" w:after="120" w:line="240" w:lineRule="auto"/>
        <w:ind w:left="0" w:right="283" w:firstLine="851"/>
        <w:rPr>
          <w:rFonts w:ascii="Times New Roman" w:hAnsi="Times New Roman"/>
          <w:sz w:val="24"/>
          <w:szCs w:val="24"/>
          <w:lang w:val="uz-Cyrl-UZ"/>
        </w:rPr>
      </w:pPr>
      <w:r w:rsidRPr="00BB45DE">
        <w:rPr>
          <w:rFonts w:ascii="Times New Roman" w:hAnsi="Times New Roman"/>
          <w:sz w:val="24"/>
          <w:szCs w:val="24"/>
          <w:lang w:val="uz-Cyrl-UZ"/>
        </w:rPr>
        <w:t>Қўмита қарорлари Қўмитанинг аъзолари барчасининг умумий сонидан оддий кўпчилик билан қабул қилинади</w:t>
      </w:r>
      <w:r w:rsidRPr="00BB45DE">
        <w:rPr>
          <w:rFonts w:ascii="Times New Roman" w:hAnsi="Times New Roman"/>
          <w:sz w:val="24"/>
          <w:szCs w:val="24"/>
        </w:rPr>
        <w:t xml:space="preserve">. </w:t>
      </w:r>
      <w:r w:rsidRPr="00BB45DE">
        <w:rPr>
          <w:rFonts w:ascii="Times New Roman" w:hAnsi="Times New Roman"/>
          <w:sz w:val="24"/>
          <w:szCs w:val="24"/>
          <w:lang w:val="uz-Cyrl-UZ"/>
        </w:rPr>
        <w:t>Қўмитанинг қарор қабул қилиши учун зарур</w:t>
      </w:r>
      <w:r w:rsidRPr="00BB45DE">
        <w:rPr>
          <w:rFonts w:ascii="Times New Roman" w:hAnsi="Times New Roman"/>
          <w:sz w:val="24"/>
          <w:szCs w:val="24"/>
        </w:rPr>
        <w:t xml:space="preserve"> </w:t>
      </w:r>
      <w:r w:rsidR="00D31A89">
        <w:rPr>
          <w:rFonts w:ascii="Times New Roman" w:hAnsi="Times New Roman"/>
          <w:sz w:val="24"/>
          <w:szCs w:val="24"/>
          <w:lang w:val="uz-Cyrl-UZ"/>
        </w:rPr>
        <w:t>к</w:t>
      </w:r>
      <w:r w:rsidRPr="00BB45DE">
        <w:rPr>
          <w:rFonts w:ascii="Times New Roman" w:hAnsi="Times New Roman"/>
          <w:sz w:val="24"/>
          <w:szCs w:val="24"/>
        </w:rPr>
        <w:t>ворум,</w:t>
      </w:r>
      <w:r w:rsidRPr="00BB45DE">
        <w:rPr>
          <w:rFonts w:ascii="Times New Roman" w:hAnsi="Times New Roman"/>
          <w:sz w:val="24"/>
          <w:szCs w:val="24"/>
          <w:lang w:val="uz-Cyrl-UZ"/>
        </w:rPr>
        <w:t xml:space="preserve"> Қўмитанинг аъзолари умумий сонидан ярмини ташкил этади</w:t>
      </w:r>
      <w:r w:rsidRPr="00BB45DE">
        <w:rPr>
          <w:rFonts w:ascii="Times New Roman" w:hAnsi="Times New Roman"/>
          <w:sz w:val="24"/>
          <w:szCs w:val="24"/>
        </w:rPr>
        <w:t>.</w:t>
      </w:r>
      <w:r w:rsidRPr="00BB45DE">
        <w:rPr>
          <w:rFonts w:ascii="Times New Roman" w:hAnsi="Times New Roman"/>
          <w:sz w:val="24"/>
          <w:szCs w:val="24"/>
          <w:lang w:val="uz-Cyrl-UZ"/>
        </w:rPr>
        <w:t xml:space="preserve"> Овозларнинг тенглиги холатида, Қўмита раисининг овози хал қилувчи ҳисобланади.</w:t>
      </w:r>
    </w:p>
    <w:p w:rsidR="00BB45DE" w:rsidRPr="00BB45DE" w:rsidRDefault="00BB45DE" w:rsidP="00D31A89">
      <w:pPr>
        <w:pStyle w:val="13"/>
        <w:numPr>
          <w:ilvl w:val="0"/>
          <w:numId w:val="12"/>
        </w:numPr>
        <w:shd w:val="clear" w:color="auto" w:fill="auto"/>
        <w:tabs>
          <w:tab w:val="left" w:pos="0"/>
        </w:tabs>
        <w:spacing w:before="0" w:after="120" w:line="240" w:lineRule="auto"/>
        <w:ind w:left="0" w:right="283" w:firstLine="851"/>
        <w:rPr>
          <w:rFonts w:ascii="Times New Roman" w:hAnsi="Times New Roman"/>
          <w:sz w:val="24"/>
          <w:szCs w:val="24"/>
          <w:lang w:val="uz-Cyrl-UZ"/>
        </w:rPr>
      </w:pPr>
      <w:r w:rsidRPr="00BB45DE">
        <w:rPr>
          <w:rFonts w:ascii="Times New Roman" w:hAnsi="Times New Roman"/>
          <w:sz w:val="24"/>
          <w:szCs w:val="24"/>
          <w:lang w:val="uz-Cyrl-UZ"/>
        </w:rPr>
        <w:t>Қўмитанинг ҳар бир аъзоси ўзининг алоҳида фикрини билдиришга ҳақли, у мухрланган кўринишда Қўмитанинг мажлиси баённомасига илова қилинади ва фақат Жамиятнинг Кузатув кенгашининг қарорига асосан эълон қилиниши керак. Қўмитанинг аъзолари манфаатдорлиги сабабли алоҳида  масалалар бўйича қарор қабул қилиниши мумкин бўлмаган ҳолларда, бундай факт Қўмитанинг мажлиси баённомасида акс эттирилиши керак.</w:t>
      </w:r>
    </w:p>
    <w:p w:rsidR="00BB45DE" w:rsidRPr="00BB45DE" w:rsidRDefault="00BB45DE" w:rsidP="00D31A89">
      <w:pPr>
        <w:pStyle w:val="13"/>
        <w:numPr>
          <w:ilvl w:val="0"/>
          <w:numId w:val="12"/>
        </w:numPr>
        <w:shd w:val="clear" w:color="auto" w:fill="auto"/>
        <w:tabs>
          <w:tab w:val="left" w:pos="0"/>
        </w:tabs>
        <w:spacing w:before="0" w:after="120" w:line="240" w:lineRule="auto"/>
        <w:ind w:left="0" w:right="283" w:firstLine="851"/>
        <w:rPr>
          <w:rFonts w:ascii="Times New Roman" w:hAnsi="Times New Roman"/>
          <w:lang w:val="uz-Cyrl-UZ"/>
        </w:rPr>
      </w:pPr>
      <w:r w:rsidRPr="00BB45DE">
        <w:rPr>
          <w:rFonts w:ascii="Times New Roman" w:hAnsi="Times New Roman"/>
          <w:sz w:val="24"/>
          <w:szCs w:val="24"/>
          <w:lang w:val="uz-Cyrl-UZ"/>
        </w:rPr>
        <w:t>Қўмита мажлисининг Баённомаси иккита асл нусхада тузилади, унинг бири Раис ва Қўмитанинг котиби томонидан имзолаганидан кейин хужжатларни илова қилган холда Кузатув кенгашига юборилади</w:t>
      </w:r>
      <w:r w:rsidRPr="00BB45DE">
        <w:rPr>
          <w:rFonts w:ascii="Times New Roman" w:hAnsi="Times New Roman"/>
          <w:lang w:val="uz-Cyrl-UZ"/>
        </w:rPr>
        <w:t>.</w:t>
      </w:r>
    </w:p>
    <w:p w:rsidR="00DC6AB9" w:rsidRPr="00BB45DE" w:rsidRDefault="00DC6AB9" w:rsidP="00D31A89">
      <w:pPr>
        <w:pStyle w:val="a3"/>
        <w:tabs>
          <w:tab w:val="left" w:pos="0"/>
        </w:tabs>
        <w:spacing w:after="120"/>
        <w:ind w:left="0" w:right="283" w:firstLine="851"/>
        <w:jc w:val="both"/>
        <w:rPr>
          <w:sz w:val="24"/>
          <w:szCs w:val="24"/>
          <w:lang w:val="uz-Cyrl-UZ"/>
        </w:rPr>
      </w:pPr>
    </w:p>
    <w:p w:rsidR="00DC6AB9" w:rsidRPr="00BB45DE" w:rsidRDefault="00BB45DE" w:rsidP="00D31A89">
      <w:pPr>
        <w:tabs>
          <w:tab w:val="left" w:pos="0"/>
        </w:tabs>
        <w:spacing w:after="120"/>
        <w:ind w:right="283" w:firstLine="851"/>
        <w:jc w:val="center"/>
        <w:rPr>
          <w:b/>
          <w:sz w:val="24"/>
          <w:szCs w:val="24"/>
        </w:rPr>
      </w:pPr>
      <w:r w:rsidRPr="00BB45DE">
        <w:rPr>
          <w:b/>
          <w:sz w:val="24"/>
          <w:szCs w:val="24"/>
          <w:lang w:val="uz-Cyrl-UZ"/>
        </w:rPr>
        <w:t>8.</w:t>
      </w:r>
      <w:r w:rsidR="00D31A89">
        <w:rPr>
          <w:b/>
          <w:sz w:val="24"/>
          <w:szCs w:val="24"/>
          <w:lang w:val="uz-Cyrl-UZ"/>
        </w:rPr>
        <w:t xml:space="preserve"> </w:t>
      </w:r>
      <w:r w:rsidR="00E52C59" w:rsidRPr="00BB45DE">
        <w:rPr>
          <w:b/>
          <w:sz w:val="24"/>
          <w:szCs w:val="24"/>
          <w:lang w:val="uz-Cyrl-UZ"/>
        </w:rPr>
        <w:t>Низомни ўзгартириш тартиби</w:t>
      </w:r>
    </w:p>
    <w:p w:rsidR="00DC6AB9" w:rsidRPr="00BB45DE" w:rsidRDefault="00DC6AB9" w:rsidP="00D31A89">
      <w:pPr>
        <w:tabs>
          <w:tab w:val="left" w:pos="0"/>
        </w:tabs>
        <w:spacing w:after="120"/>
        <w:ind w:right="283" w:firstLine="851"/>
        <w:jc w:val="both"/>
        <w:rPr>
          <w:rFonts w:eastAsia="Calibri"/>
          <w:b/>
          <w:sz w:val="24"/>
          <w:szCs w:val="24"/>
          <w:lang w:eastAsia="en-US"/>
        </w:rPr>
      </w:pPr>
      <w:r w:rsidRPr="00BB45DE">
        <w:rPr>
          <w:b/>
          <w:sz w:val="24"/>
          <w:szCs w:val="24"/>
        </w:rPr>
        <w:tab/>
      </w:r>
      <w:r w:rsidRPr="00BB45DE">
        <w:rPr>
          <w:sz w:val="24"/>
          <w:szCs w:val="24"/>
        </w:rPr>
        <w:t>8.1</w:t>
      </w:r>
      <w:r w:rsidRPr="00BB45DE">
        <w:rPr>
          <w:b/>
          <w:sz w:val="24"/>
          <w:szCs w:val="24"/>
        </w:rPr>
        <w:t xml:space="preserve">. </w:t>
      </w:r>
      <w:r w:rsidR="00E52C59" w:rsidRPr="00BB45DE">
        <w:rPr>
          <w:sz w:val="24"/>
          <w:szCs w:val="24"/>
          <w:lang w:val="uz-Cyrl-UZ"/>
        </w:rPr>
        <w:t>Мазкур Низомга ўзгартиришлар ва қўшимчалар киритиш Кузатув кенгашининг қарори асосида киритилади</w:t>
      </w:r>
      <w:r w:rsidRPr="00BB45DE">
        <w:rPr>
          <w:sz w:val="24"/>
          <w:szCs w:val="24"/>
        </w:rPr>
        <w:t>.</w:t>
      </w:r>
    </w:p>
    <w:p w:rsidR="00DC6AB9" w:rsidRPr="00BB45DE" w:rsidRDefault="00CA78D7" w:rsidP="00D31A89">
      <w:pPr>
        <w:tabs>
          <w:tab w:val="left" w:pos="0"/>
          <w:tab w:val="left" w:pos="6090"/>
        </w:tabs>
        <w:spacing w:after="120"/>
        <w:ind w:firstLine="851"/>
        <w:rPr>
          <w:sz w:val="24"/>
          <w:szCs w:val="24"/>
        </w:rPr>
      </w:pPr>
      <w:r w:rsidRPr="00BB45DE">
        <w:rPr>
          <w:sz w:val="24"/>
          <w:szCs w:val="24"/>
        </w:rPr>
        <w:tab/>
      </w:r>
    </w:p>
    <w:p w:rsidR="00220F3E" w:rsidRPr="00BB45DE" w:rsidRDefault="00220F3E" w:rsidP="00D31A89">
      <w:pPr>
        <w:tabs>
          <w:tab w:val="left" w:pos="0"/>
        </w:tabs>
        <w:ind w:firstLine="851"/>
      </w:pPr>
    </w:p>
    <w:sectPr w:rsidR="00220F3E" w:rsidRPr="00BB45DE" w:rsidSect="00DC6AB9">
      <w:footerReference w:type="default" r:id="rId7"/>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F85" w:rsidRDefault="00937F85">
      <w:r>
        <w:separator/>
      </w:r>
    </w:p>
  </w:endnote>
  <w:endnote w:type="continuationSeparator" w:id="1">
    <w:p w:rsidR="00937F85" w:rsidRDefault="00937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B9" w:rsidRDefault="00DC6AB9" w:rsidP="00DC6AB9">
    <w:pPr>
      <w:pStyle w:val="a4"/>
      <w:pBdr>
        <w:top w:val="thinThickSmallGap" w:sz="24" w:space="1" w:color="622423"/>
      </w:pBdr>
      <w:tabs>
        <w:tab w:val="clear" w:pos="4677"/>
      </w:tabs>
      <w:rPr>
        <w:rFonts w:ascii="Cambria" w:hAnsi="Cambria"/>
      </w:rPr>
    </w:pPr>
    <w:r w:rsidRPr="00CF05BB">
      <w:rPr>
        <w:rFonts w:ascii="Cambria" w:hAnsi="Cambria"/>
        <w:i/>
      </w:rPr>
      <w:t xml:space="preserve"> «</w:t>
    </w:r>
    <w:r w:rsidRPr="00CF05BB">
      <w:rPr>
        <w:rFonts w:ascii="Cambria" w:hAnsi="Cambria"/>
        <w:i/>
        <w:lang w:val="en-US"/>
      </w:rPr>
      <w:t>BIOKIMYO</w:t>
    </w:r>
    <w:r w:rsidRPr="00CF05BB">
      <w:rPr>
        <w:rFonts w:ascii="Cambria" w:hAnsi="Cambria"/>
        <w:i/>
      </w:rPr>
      <w:t>»</w:t>
    </w:r>
    <w:r w:rsidR="002D7C0F">
      <w:rPr>
        <w:rFonts w:ascii="Cambria" w:hAnsi="Cambria"/>
        <w:i/>
      </w:rPr>
      <w:t>АЖнинг стратегия ва инновациялар бщйича ыщмита низоми</w:t>
    </w:r>
    <w:r>
      <w:rPr>
        <w:rFonts w:ascii="Cambria" w:hAnsi="Cambria"/>
      </w:rPr>
      <w:tab/>
      <w:t xml:space="preserve">Страница </w:t>
    </w:r>
    <w:fldSimple w:instr=" PAGE   \* MERGEFORMAT ">
      <w:r w:rsidR="002D7C0F" w:rsidRPr="002D7C0F">
        <w:rPr>
          <w:rFonts w:ascii="Cambria" w:hAnsi="Cambria"/>
          <w:noProof/>
        </w:rPr>
        <w:t>5</w:t>
      </w:r>
    </w:fldSimple>
  </w:p>
  <w:p w:rsidR="00DC6AB9" w:rsidRDefault="00DC6A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F85" w:rsidRDefault="00937F85">
      <w:r>
        <w:separator/>
      </w:r>
    </w:p>
  </w:footnote>
  <w:footnote w:type="continuationSeparator" w:id="1">
    <w:p w:rsidR="00937F85" w:rsidRDefault="00937F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2632A"/>
    <w:multiLevelType w:val="multilevel"/>
    <w:tmpl w:val="13585B28"/>
    <w:lvl w:ilvl="0">
      <w:start w:val="4"/>
      <w:numFmt w:val="decimal"/>
      <w:lvlText w:val="%1."/>
      <w:lvlJc w:val="left"/>
      <w:pPr>
        <w:ind w:left="390" w:hanging="39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1">
    <w:nsid w:val="1CB74644"/>
    <w:multiLevelType w:val="hybridMultilevel"/>
    <w:tmpl w:val="133C3152"/>
    <w:lvl w:ilvl="0" w:tplc="60A4D4CA">
      <w:start w:val="1"/>
      <w:numFmt w:val="decimal"/>
      <w:lvlText w:val="5.%1."/>
      <w:lvlJc w:val="left"/>
      <w:pPr>
        <w:ind w:left="1080" w:hanging="360"/>
      </w:pPr>
      <w:rPr>
        <w:rFonts w:hint="default"/>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F8A25B4"/>
    <w:multiLevelType w:val="hybridMultilevel"/>
    <w:tmpl w:val="3384B6A2"/>
    <w:lvl w:ilvl="0" w:tplc="50B6D3EA">
      <w:start w:val="1"/>
      <w:numFmt w:val="decimal"/>
      <w:lvlText w:val="%1."/>
      <w:lvlJc w:val="left"/>
      <w:pPr>
        <w:ind w:left="720" w:hanging="360"/>
      </w:pPr>
      <w:rPr>
        <w:rFonts w:hint="default"/>
      </w:rPr>
    </w:lvl>
    <w:lvl w:ilvl="1" w:tplc="4FC0FAA0">
      <w:start w:val="1"/>
      <w:numFmt w:val="decimal"/>
      <w:lvlText w:val="2.%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F118F2"/>
    <w:multiLevelType w:val="hybridMultilevel"/>
    <w:tmpl w:val="594E5EF8"/>
    <w:lvl w:ilvl="0" w:tplc="3276577A">
      <w:start w:val="1"/>
      <w:numFmt w:val="decimal"/>
      <w:lvlText w:val="4.2.%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2122483B"/>
    <w:multiLevelType w:val="multilevel"/>
    <w:tmpl w:val="490810BE"/>
    <w:lvl w:ilvl="0">
      <w:start w:val="1"/>
      <w:numFmt w:val="decimal"/>
      <w:lvlText w:val="5.%1."/>
      <w:lvlJc w:val="left"/>
      <w:rPr>
        <w:rFonts w:hint="default"/>
        <w:b w:val="0"/>
        <w:bCs w:val="0"/>
        <w:i w:val="0"/>
        <w:iCs w:val="0"/>
        <w:smallCaps w:val="0"/>
        <w:strike w:val="0"/>
        <w:color w:val="000000"/>
        <w:spacing w:val="6"/>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496C72"/>
    <w:multiLevelType w:val="hybridMultilevel"/>
    <w:tmpl w:val="2B3AD0B0"/>
    <w:lvl w:ilvl="0" w:tplc="42923F1C">
      <w:start w:val="1"/>
      <w:numFmt w:val="decimal"/>
      <w:lvlText w:val="%1."/>
      <w:lvlJc w:val="left"/>
      <w:pPr>
        <w:ind w:left="380" w:hanging="360"/>
      </w:pPr>
      <w:rPr>
        <w:rFonts w:hint="default"/>
      </w:rPr>
    </w:lvl>
    <w:lvl w:ilvl="1" w:tplc="3920F32A">
      <w:start w:val="1"/>
      <w:numFmt w:val="decimal"/>
      <w:lvlText w:val="2.%2"/>
      <w:lvlJc w:val="left"/>
      <w:pPr>
        <w:ind w:left="1100" w:hanging="360"/>
      </w:pPr>
      <w:rPr>
        <w:rFonts w:hint="default"/>
      </w:r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nsid w:val="25AD1F33"/>
    <w:multiLevelType w:val="hybridMultilevel"/>
    <w:tmpl w:val="5E16DFF4"/>
    <w:lvl w:ilvl="0" w:tplc="D2B278A2">
      <w:start w:val="3"/>
      <w:numFmt w:val="decimal"/>
      <w:lvlText w:val="7.%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988078F"/>
    <w:multiLevelType w:val="hybridMultilevel"/>
    <w:tmpl w:val="110C78DE"/>
    <w:lvl w:ilvl="0" w:tplc="4B08E01C">
      <w:start w:val="1"/>
      <w:numFmt w:val="decimal"/>
      <w:lvlText w:val="6.%1."/>
      <w:lvlJc w:val="left"/>
      <w:pPr>
        <w:ind w:left="2138" w:hanging="360"/>
      </w:pPr>
      <w:rPr>
        <w:rFonts w:hint="default"/>
      </w:rPr>
    </w:lvl>
    <w:lvl w:ilvl="1" w:tplc="04190019" w:tentative="1">
      <w:start w:val="1"/>
      <w:numFmt w:val="lowerLetter"/>
      <w:lvlText w:val="%2."/>
      <w:lvlJc w:val="left"/>
      <w:pPr>
        <w:ind w:left="1440" w:hanging="360"/>
      </w:pPr>
    </w:lvl>
    <w:lvl w:ilvl="2" w:tplc="53BA98A8">
      <w:start w:val="1"/>
      <w:numFmt w:val="decimal"/>
      <w:lvlText w:val="6.%3."/>
      <w:lvlJc w:val="right"/>
      <w:pPr>
        <w:ind w:left="180" w:hanging="180"/>
      </w:pPr>
      <w:rPr>
        <w:rFonts w:hint="default"/>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434D1"/>
    <w:multiLevelType w:val="hybridMultilevel"/>
    <w:tmpl w:val="E2682AFA"/>
    <w:lvl w:ilvl="0" w:tplc="01AEBA72">
      <w:start w:val="1"/>
      <w:numFmt w:val="decimal"/>
      <w:lvlText w:val="3.%1."/>
      <w:lvlJc w:val="right"/>
      <w:pPr>
        <w:ind w:left="540" w:hanging="18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3426FE"/>
    <w:multiLevelType w:val="hybridMultilevel"/>
    <w:tmpl w:val="642ED5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220DB9"/>
    <w:multiLevelType w:val="hybridMultilevel"/>
    <w:tmpl w:val="D5001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E230B5"/>
    <w:multiLevelType w:val="hybridMultilevel"/>
    <w:tmpl w:val="C8808D56"/>
    <w:lvl w:ilvl="0" w:tplc="9A6CCD84">
      <w:start w:val="1"/>
      <w:numFmt w:val="decimal"/>
      <w:lvlText w:val="4.%1."/>
      <w:lvlJc w:val="left"/>
      <w:pPr>
        <w:ind w:left="1080" w:hanging="360"/>
      </w:pPr>
      <w:rPr>
        <w:rFonts w:hint="default"/>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EFC2655"/>
    <w:multiLevelType w:val="multilevel"/>
    <w:tmpl w:val="67F23E0A"/>
    <w:lvl w:ilvl="0">
      <w:start w:val="6"/>
      <w:numFmt w:val="decimal"/>
      <w:lvlText w:val="%1."/>
      <w:lvlJc w:val="left"/>
      <w:pPr>
        <w:ind w:left="360" w:hanging="360"/>
      </w:pPr>
      <w:rPr>
        <w:rFonts w:hint="default"/>
        <w:b w:val="0"/>
      </w:rPr>
    </w:lvl>
    <w:lvl w:ilvl="1">
      <w:start w:val="5"/>
      <w:numFmt w:val="decimal"/>
      <w:lvlText w:val="%1.%2."/>
      <w:lvlJc w:val="left"/>
      <w:pPr>
        <w:ind w:left="660" w:hanging="36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b w:val="0"/>
      </w:rPr>
    </w:lvl>
    <w:lvl w:ilvl="4">
      <w:start w:val="1"/>
      <w:numFmt w:val="decimal"/>
      <w:lvlText w:val="%1.%2.%3.%4.%5."/>
      <w:lvlJc w:val="left"/>
      <w:pPr>
        <w:ind w:left="2280" w:hanging="1080"/>
      </w:pPr>
      <w:rPr>
        <w:rFonts w:hint="default"/>
        <w:b w:val="0"/>
      </w:rPr>
    </w:lvl>
    <w:lvl w:ilvl="5">
      <w:start w:val="1"/>
      <w:numFmt w:val="decimal"/>
      <w:lvlText w:val="%1.%2.%3.%4.%5.%6."/>
      <w:lvlJc w:val="left"/>
      <w:pPr>
        <w:ind w:left="2580" w:hanging="1080"/>
      </w:pPr>
      <w:rPr>
        <w:rFonts w:hint="default"/>
        <w:b w:val="0"/>
      </w:rPr>
    </w:lvl>
    <w:lvl w:ilvl="6">
      <w:start w:val="1"/>
      <w:numFmt w:val="decimal"/>
      <w:lvlText w:val="%1.%2.%3.%4.%5.%6.%7."/>
      <w:lvlJc w:val="left"/>
      <w:pPr>
        <w:ind w:left="3240" w:hanging="1440"/>
      </w:pPr>
      <w:rPr>
        <w:rFonts w:hint="default"/>
        <w:b w:val="0"/>
      </w:rPr>
    </w:lvl>
    <w:lvl w:ilvl="7">
      <w:start w:val="1"/>
      <w:numFmt w:val="decimal"/>
      <w:lvlText w:val="%1.%2.%3.%4.%5.%6.%7.%8."/>
      <w:lvlJc w:val="left"/>
      <w:pPr>
        <w:ind w:left="3540" w:hanging="1440"/>
      </w:pPr>
      <w:rPr>
        <w:rFonts w:hint="default"/>
        <w:b w:val="0"/>
      </w:rPr>
    </w:lvl>
    <w:lvl w:ilvl="8">
      <w:start w:val="1"/>
      <w:numFmt w:val="decimal"/>
      <w:lvlText w:val="%1.%2.%3.%4.%5.%6.%7.%8.%9."/>
      <w:lvlJc w:val="left"/>
      <w:pPr>
        <w:ind w:left="4200" w:hanging="1800"/>
      </w:pPr>
      <w:rPr>
        <w:rFonts w:hint="default"/>
        <w:b w:val="0"/>
      </w:rPr>
    </w:lvl>
  </w:abstractNum>
  <w:abstractNum w:abstractNumId="13">
    <w:nsid w:val="63E46058"/>
    <w:multiLevelType w:val="hybridMultilevel"/>
    <w:tmpl w:val="BCD60352"/>
    <w:lvl w:ilvl="0" w:tplc="A7305C34">
      <w:start w:val="3"/>
      <w:numFmt w:val="decimal"/>
      <w:lvlText w:val="%1."/>
      <w:lvlJc w:val="left"/>
      <w:pPr>
        <w:ind w:left="3479"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C7D5188"/>
    <w:multiLevelType w:val="multilevel"/>
    <w:tmpl w:val="32CAD9FE"/>
    <w:lvl w:ilvl="0">
      <w:start w:val="1"/>
      <w:numFmt w:val="decimal"/>
      <w:lvlText w:val="4.2.%1."/>
      <w:lvlJc w:val="left"/>
      <w:pPr>
        <w:ind w:left="1100" w:hanging="390"/>
      </w:pPr>
      <w:rPr>
        <w:rFonts w:hint="default"/>
      </w:rPr>
    </w:lvl>
    <w:lvl w:ilvl="1">
      <w:start w:val="1"/>
      <w:numFmt w:val="decimal"/>
      <w:lvlText w:val="%1.%2."/>
      <w:lvlJc w:val="left"/>
      <w:pPr>
        <w:ind w:left="4310" w:hanging="720"/>
      </w:pPr>
      <w:rPr>
        <w:rFonts w:hint="default"/>
      </w:rPr>
    </w:lvl>
    <w:lvl w:ilvl="2">
      <w:start w:val="1"/>
      <w:numFmt w:val="decimal"/>
      <w:lvlText w:val="%1.%2.%3."/>
      <w:lvlJc w:val="left"/>
      <w:pPr>
        <w:ind w:left="7190" w:hanging="720"/>
      </w:pPr>
      <w:rPr>
        <w:rFonts w:hint="default"/>
      </w:rPr>
    </w:lvl>
    <w:lvl w:ilvl="3">
      <w:start w:val="1"/>
      <w:numFmt w:val="decimal"/>
      <w:lvlText w:val="%1.%2.%3.%4."/>
      <w:lvlJc w:val="left"/>
      <w:pPr>
        <w:ind w:left="10430" w:hanging="1080"/>
      </w:pPr>
      <w:rPr>
        <w:rFonts w:hint="default"/>
      </w:rPr>
    </w:lvl>
    <w:lvl w:ilvl="4">
      <w:start w:val="1"/>
      <w:numFmt w:val="decimal"/>
      <w:lvlText w:val="%1.%2.%3.%4.%5."/>
      <w:lvlJc w:val="left"/>
      <w:pPr>
        <w:ind w:left="13310" w:hanging="1080"/>
      </w:pPr>
      <w:rPr>
        <w:rFonts w:hint="default"/>
      </w:rPr>
    </w:lvl>
    <w:lvl w:ilvl="5">
      <w:start w:val="1"/>
      <w:numFmt w:val="decimal"/>
      <w:lvlText w:val="%1.%2.%3.%4.%5.%6."/>
      <w:lvlJc w:val="left"/>
      <w:pPr>
        <w:ind w:left="16550" w:hanging="1440"/>
      </w:pPr>
      <w:rPr>
        <w:rFonts w:hint="default"/>
      </w:rPr>
    </w:lvl>
    <w:lvl w:ilvl="6">
      <w:start w:val="1"/>
      <w:numFmt w:val="decimal"/>
      <w:lvlText w:val="%1.%2.%3.%4.%5.%6.%7."/>
      <w:lvlJc w:val="left"/>
      <w:pPr>
        <w:ind w:left="19430" w:hanging="1440"/>
      </w:pPr>
      <w:rPr>
        <w:rFonts w:hint="default"/>
      </w:rPr>
    </w:lvl>
    <w:lvl w:ilvl="7">
      <w:start w:val="1"/>
      <w:numFmt w:val="decimal"/>
      <w:lvlText w:val="%1.%2.%3.%4.%5.%6.%7.%8."/>
      <w:lvlJc w:val="left"/>
      <w:pPr>
        <w:ind w:left="22670" w:hanging="1800"/>
      </w:pPr>
      <w:rPr>
        <w:rFonts w:hint="default"/>
      </w:rPr>
    </w:lvl>
    <w:lvl w:ilvl="8">
      <w:start w:val="1"/>
      <w:numFmt w:val="decimal"/>
      <w:lvlText w:val="%1.%2.%3.%4.%5.%6.%7.%8.%9."/>
      <w:lvlJc w:val="left"/>
      <w:pPr>
        <w:ind w:left="25550" w:hanging="1800"/>
      </w:pPr>
      <w:rPr>
        <w:rFonts w:hint="default"/>
      </w:rPr>
    </w:lvl>
  </w:abstractNum>
  <w:abstractNum w:abstractNumId="15">
    <w:nsid w:val="6F8A3E38"/>
    <w:multiLevelType w:val="hybridMultilevel"/>
    <w:tmpl w:val="3F38A448"/>
    <w:lvl w:ilvl="0" w:tplc="1CC4DB6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184D97"/>
    <w:multiLevelType w:val="hybridMultilevel"/>
    <w:tmpl w:val="D92047D6"/>
    <w:lvl w:ilvl="0" w:tplc="262CDA30">
      <w:start w:val="1"/>
      <w:numFmt w:val="decimal"/>
      <w:lvlText w:val="4.1. %1."/>
      <w:lvlJc w:val="left"/>
      <w:pPr>
        <w:ind w:left="107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5"/>
  </w:num>
  <w:num w:numId="3">
    <w:abstractNumId w:val="13"/>
  </w:num>
  <w:num w:numId="4">
    <w:abstractNumId w:val="8"/>
  </w:num>
  <w:num w:numId="5">
    <w:abstractNumId w:val="9"/>
  </w:num>
  <w:num w:numId="6">
    <w:abstractNumId w:val="10"/>
  </w:num>
  <w:num w:numId="7">
    <w:abstractNumId w:val="11"/>
  </w:num>
  <w:num w:numId="8">
    <w:abstractNumId w:val="16"/>
  </w:num>
  <w:num w:numId="9">
    <w:abstractNumId w:val="3"/>
  </w:num>
  <w:num w:numId="10">
    <w:abstractNumId w:val="1"/>
  </w:num>
  <w:num w:numId="11">
    <w:abstractNumId w:val="7"/>
  </w:num>
  <w:num w:numId="12">
    <w:abstractNumId w:val="6"/>
  </w:num>
  <w:num w:numId="13">
    <w:abstractNumId w:val="5"/>
  </w:num>
  <w:num w:numId="14">
    <w:abstractNumId w:val="12"/>
  </w:num>
  <w:num w:numId="15">
    <w:abstractNumId w:val="14"/>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6AB9"/>
    <w:rsid w:val="000148AF"/>
    <w:rsid w:val="001259CA"/>
    <w:rsid w:val="001E6CAB"/>
    <w:rsid w:val="00220F3E"/>
    <w:rsid w:val="00251822"/>
    <w:rsid w:val="002678EE"/>
    <w:rsid w:val="002809CC"/>
    <w:rsid w:val="002A2AA6"/>
    <w:rsid w:val="002B0155"/>
    <w:rsid w:val="002D1869"/>
    <w:rsid w:val="002D7C0F"/>
    <w:rsid w:val="003623ED"/>
    <w:rsid w:val="003A6E7D"/>
    <w:rsid w:val="003C1F7E"/>
    <w:rsid w:val="003E09AC"/>
    <w:rsid w:val="00411FDB"/>
    <w:rsid w:val="004C37D0"/>
    <w:rsid w:val="004D4E19"/>
    <w:rsid w:val="004E7322"/>
    <w:rsid w:val="00540D1D"/>
    <w:rsid w:val="00553882"/>
    <w:rsid w:val="005A76FE"/>
    <w:rsid w:val="00626D79"/>
    <w:rsid w:val="006A52AF"/>
    <w:rsid w:val="006C64C2"/>
    <w:rsid w:val="007040D1"/>
    <w:rsid w:val="007464C0"/>
    <w:rsid w:val="007D409C"/>
    <w:rsid w:val="00830EE2"/>
    <w:rsid w:val="00847B0B"/>
    <w:rsid w:val="008A0DCF"/>
    <w:rsid w:val="009067AB"/>
    <w:rsid w:val="00937F85"/>
    <w:rsid w:val="009439A7"/>
    <w:rsid w:val="009C1816"/>
    <w:rsid w:val="00AA3517"/>
    <w:rsid w:val="00AA7B39"/>
    <w:rsid w:val="00B6473B"/>
    <w:rsid w:val="00B751BE"/>
    <w:rsid w:val="00BA135E"/>
    <w:rsid w:val="00BB2CD8"/>
    <w:rsid w:val="00BB45DE"/>
    <w:rsid w:val="00C50A21"/>
    <w:rsid w:val="00CA13D3"/>
    <w:rsid w:val="00CA5B63"/>
    <w:rsid w:val="00CA78D7"/>
    <w:rsid w:val="00D128D5"/>
    <w:rsid w:val="00D31A89"/>
    <w:rsid w:val="00D352F3"/>
    <w:rsid w:val="00D67DEC"/>
    <w:rsid w:val="00D90823"/>
    <w:rsid w:val="00DC6AB9"/>
    <w:rsid w:val="00DE0AF9"/>
    <w:rsid w:val="00DF3680"/>
    <w:rsid w:val="00E52C59"/>
    <w:rsid w:val="00E911B4"/>
    <w:rsid w:val="00EB2A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AB9"/>
    <w:rPr>
      <w:rFonts w:ascii="Times New Roman" w:eastAsia="Times New Roman" w:hAnsi="Times New Roman"/>
    </w:rPr>
  </w:style>
  <w:style w:type="paragraph" w:styleId="1">
    <w:name w:val="heading 1"/>
    <w:basedOn w:val="a"/>
    <w:next w:val="a"/>
    <w:link w:val="10"/>
    <w:uiPriority w:val="9"/>
    <w:qFormat/>
    <w:rsid w:val="006A52AF"/>
    <w:pPr>
      <w:keepNext/>
      <w:spacing w:before="240" w:after="60" w:line="276" w:lineRule="auto"/>
      <w:outlineLvl w:val="0"/>
    </w:pPr>
    <w:rPr>
      <w:rFonts w:ascii="Cambria" w:hAnsi="Cambria"/>
      <w:b/>
      <w:bCs/>
      <w:kern w:val="32"/>
      <w:sz w:val="32"/>
      <w:szCs w:val="32"/>
      <w:lang w:eastAsia="en-US"/>
    </w:rPr>
  </w:style>
  <w:style w:type="paragraph" w:styleId="3">
    <w:name w:val="heading 3"/>
    <w:basedOn w:val="a"/>
    <w:link w:val="30"/>
    <w:qFormat/>
    <w:rsid w:val="00DC6AB9"/>
    <w:pPr>
      <w:outlineLvl w:val="2"/>
    </w:pPr>
    <w:rPr>
      <w:rFonts w:ascii="Tahoma" w:hAnsi="Tahoma"/>
      <w:b/>
      <w:bCs/>
      <w:color w:val="26376E"/>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DC6AB9"/>
    <w:rPr>
      <w:rFonts w:ascii="Tahoma" w:eastAsia="Times New Roman" w:hAnsi="Tahoma" w:cs="Tahoma"/>
      <w:b/>
      <w:bCs/>
      <w:color w:val="26376E"/>
      <w:sz w:val="20"/>
      <w:szCs w:val="20"/>
      <w:lang w:eastAsia="ru-RU"/>
    </w:rPr>
  </w:style>
  <w:style w:type="paragraph" w:styleId="a3">
    <w:name w:val="List Paragraph"/>
    <w:basedOn w:val="a"/>
    <w:uiPriority w:val="34"/>
    <w:qFormat/>
    <w:rsid w:val="00DC6AB9"/>
    <w:pPr>
      <w:ind w:left="720"/>
      <w:contextualSpacing/>
    </w:pPr>
  </w:style>
  <w:style w:type="paragraph" w:styleId="a4">
    <w:name w:val="footer"/>
    <w:basedOn w:val="a"/>
    <w:link w:val="a5"/>
    <w:uiPriority w:val="99"/>
    <w:unhideWhenUsed/>
    <w:rsid w:val="00DC6AB9"/>
    <w:pPr>
      <w:tabs>
        <w:tab w:val="center" w:pos="4677"/>
        <w:tab w:val="right" w:pos="9355"/>
      </w:tabs>
    </w:pPr>
    <w:rPr>
      <w:lang/>
    </w:rPr>
  </w:style>
  <w:style w:type="character" w:customStyle="1" w:styleId="a5">
    <w:name w:val="Нижний колонтитул Знак"/>
    <w:link w:val="a4"/>
    <w:uiPriority w:val="99"/>
    <w:rsid w:val="00DC6AB9"/>
    <w:rPr>
      <w:rFonts w:ascii="Times New Roman" w:eastAsia="Times New Roman" w:hAnsi="Times New Roman" w:cs="Times New Roman"/>
      <w:sz w:val="20"/>
      <w:szCs w:val="20"/>
      <w:lang w:eastAsia="ru-RU"/>
    </w:rPr>
  </w:style>
  <w:style w:type="character" w:customStyle="1" w:styleId="10">
    <w:name w:val="Заголовок 1 Знак"/>
    <w:link w:val="1"/>
    <w:uiPriority w:val="9"/>
    <w:rsid w:val="006A52AF"/>
    <w:rPr>
      <w:rFonts w:ascii="Cambria" w:eastAsia="Times New Roman" w:hAnsi="Cambria"/>
      <w:b/>
      <w:bCs/>
      <w:kern w:val="32"/>
      <w:sz w:val="32"/>
      <w:szCs w:val="32"/>
      <w:lang w:eastAsia="en-US"/>
    </w:rPr>
  </w:style>
  <w:style w:type="character" w:customStyle="1" w:styleId="iorrn1">
    <w:name w:val="iorrn1"/>
    <w:rsid w:val="006A52AF"/>
    <w:rPr>
      <w:b/>
      <w:bCs/>
    </w:rPr>
  </w:style>
  <w:style w:type="character" w:customStyle="1" w:styleId="iorval1">
    <w:name w:val="iorval1"/>
    <w:basedOn w:val="a0"/>
    <w:rsid w:val="006A52AF"/>
  </w:style>
  <w:style w:type="character" w:customStyle="1" w:styleId="11">
    <w:name w:val="Заголовок №1_"/>
    <w:link w:val="12"/>
    <w:rsid w:val="00E52C59"/>
    <w:rPr>
      <w:rFonts w:eastAsia="Times New Roman"/>
      <w:b/>
      <w:bCs/>
      <w:spacing w:val="8"/>
      <w:shd w:val="clear" w:color="auto" w:fill="FFFFFF"/>
    </w:rPr>
  </w:style>
  <w:style w:type="paragraph" w:customStyle="1" w:styleId="12">
    <w:name w:val="Заголовок №1"/>
    <w:basedOn w:val="a"/>
    <w:link w:val="11"/>
    <w:rsid w:val="00E52C59"/>
    <w:pPr>
      <w:widowControl w:val="0"/>
      <w:shd w:val="clear" w:color="auto" w:fill="FFFFFF"/>
      <w:spacing w:after="300" w:line="0" w:lineRule="atLeast"/>
      <w:ind w:hanging="720"/>
      <w:outlineLvl w:val="0"/>
    </w:pPr>
    <w:rPr>
      <w:rFonts w:ascii="Calibri" w:hAnsi="Calibri"/>
      <w:b/>
      <w:bCs/>
      <w:spacing w:val="8"/>
      <w:lang/>
    </w:rPr>
  </w:style>
  <w:style w:type="character" w:customStyle="1" w:styleId="a6">
    <w:name w:val="Основной текст_"/>
    <w:link w:val="13"/>
    <w:rsid w:val="00D90823"/>
    <w:rPr>
      <w:rFonts w:eastAsia="Times New Roman"/>
      <w:spacing w:val="6"/>
      <w:shd w:val="clear" w:color="auto" w:fill="FFFFFF"/>
    </w:rPr>
  </w:style>
  <w:style w:type="paragraph" w:customStyle="1" w:styleId="13">
    <w:name w:val="Основной текст1"/>
    <w:basedOn w:val="a"/>
    <w:link w:val="a6"/>
    <w:rsid w:val="00D90823"/>
    <w:pPr>
      <w:widowControl w:val="0"/>
      <w:shd w:val="clear" w:color="auto" w:fill="FFFFFF"/>
      <w:spacing w:before="300" w:line="317" w:lineRule="exact"/>
      <w:ind w:hanging="720"/>
      <w:jc w:val="both"/>
    </w:pPr>
    <w:rPr>
      <w:rFonts w:ascii="Calibri" w:hAnsi="Calibri"/>
      <w:spacing w:val="6"/>
      <w:lang/>
    </w:rPr>
  </w:style>
  <w:style w:type="character" w:customStyle="1" w:styleId="0pt">
    <w:name w:val="Основной текст + Полужирный;Интервал 0 pt"/>
    <w:rsid w:val="00BB45DE"/>
    <w:rPr>
      <w:rFonts w:ascii="Times New Roman" w:eastAsia="Times New Roman" w:hAnsi="Times New Roman" w:cs="Times New Roman"/>
      <w:b/>
      <w:bCs/>
      <w:i w:val="0"/>
      <w:iCs w:val="0"/>
      <w:smallCaps w:val="0"/>
      <w:strike w:val="0"/>
      <w:color w:val="000000"/>
      <w:spacing w:val="1"/>
      <w:w w:val="100"/>
      <w:position w:val="0"/>
      <w:sz w:val="24"/>
      <w:szCs w:val="24"/>
      <w:u w:val="none"/>
      <w:shd w:val="clear" w:color="auto" w:fill="FFFFFF"/>
      <w:lang w:val="ru-RU"/>
    </w:rPr>
  </w:style>
  <w:style w:type="paragraph" w:styleId="a7">
    <w:name w:val="header"/>
    <w:basedOn w:val="a"/>
    <w:link w:val="a8"/>
    <w:uiPriority w:val="99"/>
    <w:semiHidden/>
    <w:unhideWhenUsed/>
    <w:rsid w:val="002D7C0F"/>
    <w:pPr>
      <w:tabs>
        <w:tab w:val="center" w:pos="4677"/>
        <w:tab w:val="right" w:pos="9355"/>
      </w:tabs>
    </w:pPr>
  </w:style>
  <w:style w:type="character" w:customStyle="1" w:styleId="a8">
    <w:name w:val="Верхний колонтитул Знак"/>
    <w:basedOn w:val="a0"/>
    <w:link w:val="a7"/>
    <w:uiPriority w:val="99"/>
    <w:semiHidden/>
    <w:rsid w:val="002D7C0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1390</Words>
  <Characters>7926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2017-05-29T13:06:00Z</dcterms:created>
  <dcterms:modified xsi:type="dcterms:W3CDTF">2017-05-29T13:07:00Z</dcterms:modified>
</cp:coreProperties>
</file>