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C5" w:rsidRPr="002C4636" w:rsidRDefault="00F51055" w:rsidP="005065CB">
      <w:pPr>
        <w:spacing w:line="276" w:lineRule="auto"/>
        <w:jc w:val="center"/>
        <w:rPr>
          <w:rFonts w:ascii="Arial" w:hAnsi="Arial" w:cs="Arial"/>
          <w:b/>
          <w:sz w:val="22"/>
          <w:szCs w:val="22"/>
          <w:lang w:val="uz-Cyrl-UZ"/>
        </w:rPr>
      </w:pPr>
      <w:r w:rsidRPr="002C4636">
        <w:rPr>
          <w:rFonts w:ascii="Arial" w:hAnsi="Arial" w:cs="Arial"/>
          <w:b/>
          <w:sz w:val="22"/>
          <w:szCs w:val="22"/>
          <w:lang w:val="uz-Cyrl-UZ"/>
        </w:rPr>
        <w:t xml:space="preserve">Тақсимлашга таклиф этилаётган соф фойда, дивидендлар миқдорининг асосланиши, уларнинг жамият дивиденд сиёсатига мувофиқлигининг баҳоланиши, </w:t>
      </w:r>
    </w:p>
    <w:p w:rsidR="00F51055" w:rsidRPr="002C4636" w:rsidRDefault="00F51055" w:rsidP="005065CB">
      <w:pPr>
        <w:spacing w:line="276" w:lineRule="auto"/>
        <w:jc w:val="center"/>
        <w:rPr>
          <w:rFonts w:ascii="Arial" w:hAnsi="Arial" w:cs="Arial"/>
          <w:b/>
          <w:sz w:val="22"/>
          <w:szCs w:val="22"/>
          <w:lang w:val="uz-Cyrl-UZ"/>
        </w:rPr>
      </w:pPr>
      <w:r w:rsidRPr="002C4636">
        <w:rPr>
          <w:rFonts w:ascii="Arial" w:hAnsi="Arial" w:cs="Arial"/>
          <w:b/>
          <w:sz w:val="22"/>
          <w:szCs w:val="22"/>
          <w:lang w:val="uz-Cyrl-UZ"/>
        </w:rPr>
        <w:t>шунингдек, зарурат туғилганда  соф фойданинг муайян қисмини жамиятни ривожлантириш эҳтиёжларига йўналтиришнинг</w:t>
      </w:r>
    </w:p>
    <w:p w:rsidR="00F51055" w:rsidRPr="002C4636" w:rsidRDefault="00F51055" w:rsidP="005065CB">
      <w:pPr>
        <w:spacing w:line="276" w:lineRule="auto"/>
        <w:jc w:val="center"/>
        <w:rPr>
          <w:rFonts w:ascii="Arial" w:hAnsi="Arial" w:cs="Arial"/>
          <w:b/>
          <w:sz w:val="22"/>
          <w:szCs w:val="22"/>
          <w:lang w:val="uz-Cyrl-UZ"/>
        </w:rPr>
      </w:pPr>
      <w:r w:rsidRPr="002C4636">
        <w:rPr>
          <w:rFonts w:ascii="Arial" w:hAnsi="Arial" w:cs="Arial"/>
          <w:b/>
          <w:sz w:val="22"/>
          <w:szCs w:val="22"/>
          <w:lang w:val="uz-Cyrl-UZ"/>
        </w:rPr>
        <w:t>ТУШУНТИРИЛИШИ ВА ИҚТИСОДИЙ АСОСЛАНИШИ</w:t>
      </w:r>
    </w:p>
    <w:p w:rsidR="008B44A2" w:rsidRPr="002C4636" w:rsidRDefault="00F51055" w:rsidP="00F51055">
      <w:pPr>
        <w:spacing w:before="120" w:after="120"/>
        <w:ind w:right="40"/>
        <w:jc w:val="both"/>
        <w:rPr>
          <w:rFonts w:ascii="Arial" w:hAnsi="Arial" w:cs="Arial"/>
          <w:sz w:val="22"/>
          <w:szCs w:val="22"/>
          <w:lang w:val="uz-Cyrl-UZ"/>
        </w:rPr>
      </w:pPr>
      <w:r w:rsidRPr="002C4636">
        <w:rPr>
          <w:rFonts w:ascii="Arial" w:hAnsi="Arial" w:cs="Arial"/>
          <w:sz w:val="22"/>
          <w:szCs w:val="22"/>
          <w:lang w:val="uz-Cyrl-UZ"/>
        </w:rPr>
        <w:t xml:space="preserve"> </w:t>
      </w:r>
      <w:r w:rsidR="008B44A2" w:rsidRPr="002C4636">
        <w:rPr>
          <w:rFonts w:ascii="Arial" w:hAnsi="Arial" w:cs="Arial"/>
          <w:sz w:val="22"/>
          <w:szCs w:val="22"/>
          <w:lang w:val="uz-Cyrl-UZ"/>
        </w:rPr>
        <w:t>“BIOKIMYO” АЖ да 201</w:t>
      </w:r>
      <w:r w:rsidR="0038134F" w:rsidRPr="002C4636">
        <w:rPr>
          <w:rFonts w:ascii="Arial" w:hAnsi="Arial" w:cs="Arial"/>
          <w:sz w:val="22"/>
          <w:szCs w:val="22"/>
          <w:lang w:val="uz-Cyrl-UZ"/>
        </w:rPr>
        <w:t>9</w:t>
      </w:r>
      <w:r w:rsidR="008B44A2" w:rsidRPr="002C4636">
        <w:rPr>
          <w:rFonts w:ascii="Arial" w:hAnsi="Arial" w:cs="Arial"/>
          <w:sz w:val="22"/>
          <w:szCs w:val="22"/>
          <w:lang w:val="uz-Cyrl-UZ"/>
        </w:rPr>
        <w:t xml:space="preserve"> йил якуни бўйича  </w:t>
      </w:r>
      <w:r w:rsidR="007B0066" w:rsidRPr="002C4636">
        <w:rPr>
          <w:rFonts w:ascii="Arial" w:hAnsi="Arial" w:cs="Arial"/>
          <w:b/>
          <w:sz w:val="22"/>
          <w:szCs w:val="22"/>
          <w:lang w:val="uz-Cyrl-UZ"/>
        </w:rPr>
        <w:t>23 373 708 226,70</w:t>
      </w:r>
      <w:r w:rsidR="007B0066" w:rsidRPr="002C4636">
        <w:rPr>
          <w:rFonts w:ascii="Arial" w:hAnsi="Arial" w:cs="Arial"/>
          <w:sz w:val="22"/>
          <w:szCs w:val="22"/>
          <w:lang w:val="uz-Cyrl-UZ"/>
        </w:rPr>
        <w:t xml:space="preserve"> </w:t>
      </w:r>
      <w:r w:rsidR="008B44A2" w:rsidRPr="002C4636">
        <w:rPr>
          <w:rFonts w:ascii="Arial" w:hAnsi="Arial" w:cs="Arial"/>
          <w:sz w:val="22"/>
          <w:szCs w:val="22"/>
          <w:lang w:val="uz-Cyrl-UZ"/>
        </w:rPr>
        <w:t>сўм соф фойда олинган.</w:t>
      </w:r>
    </w:p>
    <w:p w:rsidR="008B44A2" w:rsidRPr="002C4636" w:rsidRDefault="008B44A2" w:rsidP="008B44A2">
      <w:pPr>
        <w:spacing w:before="120" w:after="120"/>
        <w:ind w:right="40" w:firstLine="720"/>
        <w:jc w:val="both"/>
        <w:rPr>
          <w:rFonts w:ascii="Arial" w:hAnsi="Arial" w:cs="Arial"/>
          <w:sz w:val="22"/>
          <w:szCs w:val="22"/>
          <w:lang w:val="uz-Cyrl-UZ"/>
        </w:rPr>
      </w:pPr>
      <w:r w:rsidRPr="002C4636">
        <w:rPr>
          <w:rFonts w:ascii="Arial" w:hAnsi="Arial" w:cs="Arial"/>
          <w:sz w:val="22"/>
          <w:szCs w:val="22"/>
          <w:lang w:val="uz-Cyrl-UZ"/>
        </w:rPr>
        <w:t>“BIOKIMYO” АЖ Кузатув кенгашининг 20</w:t>
      </w:r>
      <w:r w:rsidR="0038134F" w:rsidRPr="002C4636">
        <w:rPr>
          <w:rFonts w:ascii="Arial" w:hAnsi="Arial" w:cs="Arial"/>
          <w:sz w:val="22"/>
          <w:szCs w:val="22"/>
          <w:lang w:val="uz-Cyrl-UZ"/>
        </w:rPr>
        <w:t>2</w:t>
      </w:r>
      <w:r w:rsidR="007B0066" w:rsidRPr="002C4636">
        <w:rPr>
          <w:rFonts w:ascii="Arial" w:hAnsi="Arial" w:cs="Arial"/>
          <w:sz w:val="22"/>
          <w:szCs w:val="22"/>
          <w:lang w:val="uz-Cyrl-UZ"/>
        </w:rPr>
        <w:t>1</w:t>
      </w:r>
      <w:r w:rsidRPr="002C4636">
        <w:rPr>
          <w:rFonts w:ascii="Arial" w:hAnsi="Arial" w:cs="Arial"/>
          <w:sz w:val="22"/>
          <w:szCs w:val="22"/>
          <w:lang w:val="uz-Cyrl-UZ"/>
        </w:rPr>
        <w:t xml:space="preserve"> йил </w:t>
      </w:r>
      <w:r w:rsidR="007B0066" w:rsidRPr="002C4636">
        <w:rPr>
          <w:rFonts w:ascii="Arial" w:hAnsi="Arial" w:cs="Arial"/>
          <w:sz w:val="22"/>
          <w:szCs w:val="22"/>
          <w:lang w:val="uz-Cyrl-UZ"/>
        </w:rPr>
        <w:t>28</w:t>
      </w:r>
      <w:r w:rsidRPr="002C4636">
        <w:rPr>
          <w:rFonts w:ascii="Arial" w:hAnsi="Arial" w:cs="Arial"/>
          <w:sz w:val="22"/>
          <w:szCs w:val="22"/>
          <w:lang w:val="uz-Cyrl-UZ"/>
        </w:rPr>
        <w:t xml:space="preserve"> </w:t>
      </w:r>
      <w:r w:rsidR="00270D4E" w:rsidRPr="002C4636">
        <w:rPr>
          <w:rFonts w:ascii="Arial" w:hAnsi="Arial" w:cs="Arial"/>
          <w:sz w:val="22"/>
          <w:szCs w:val="22"/>
          <w:lang w:val="uz-Cyrl-UZ"/>
        </w:rPr>
        <w:t>май</w:t>
      </w:r>
      <w:r w:rsidR="00FE16CA" w:rsidRPr="002C4636">
        <w:rPr>
          <w:rFonts w:ascii="Arial" w:hAnsi="Arial" w:cs="Arial"/>
          <w:sz w:val="22"/>
          <w:szCs w:val="22"/>
          <w:lang w:val="uz-Cyrl-UZ"/>
        </w:rPr>
        <w:t>даги</w:t>
      </w:r>
      <w:r w:rsidRPr="002C4636">
        <w:rPr>
          <w:rFonts w:ascii="Arial" w:hAnsi="Arial" w:cs="Arial"/>
          <w:sz w:val="22"/>
          <w:szCs w:val="22"/>
          <w:lang w:val="uz-Cyrl-UZ"/>
        </w:rPr>
        <w:t xml:space="preserve"> 1</w:t>
      </w:r>
      <w:r w:rsidR="007B0066" w:rsidRPr="002C4636">
        <w:rPr>
          <w:rFonts w:ascii="Arial" w:hAnsi="Arial" w:cs="Arial"/>
          <w:sz w:val="22"/>
          <w:szCs w:val="22"/>
          <w:lang w:val="uz-Cyrl-UZ"/>
        </w:rPr>
        <w:t>7</w:t>
      </w:r>
      <w:r w:rsidRPr="002C4636">
        <w:rPr>
          <w:rFonts w:ascii="Arial" w:hAnsi="Arial" w:cs="Arial"/>
          <w:sz w:val="22"/>
          <w:szCs w:val="22"/>
          <w:lang w:val="uz-Cyrl-UZ"/>
        </w:rPr>
        <w:t>-сонли</w:t>
      </w:r>
      <w:r w:rsidR="00FE16CA" w:rsidRPr="002C4636">
        <w:rPr>
          <w:rFonts w:ascii="Arial" w:hAnsi="Arial" w:cs="Arial"/>
          <w:sz w:val="22"/>
          <w:szCs w:val="22"/>
          <w:lang w:val="uz-Cyrl-UZ"/>
        </w:rPr>
        <w:t xml:space="preserve"> </w:t>
      </w:r>
      <w:r w:rsidRPr="002C4636">
        <w:rPr>
          <w:rFonts w:ascii="Arial" w:hAnsi="Arial" w:cs="Arial"/>
          <w:sz w:val="22"/>
          <w:szCs w:val="22"/>
          <w:lang w:val="uz-Cyrl-UZ"/>
        </w:rPr>
        <w:t>йиғилиши</w:t>
      </w:r>
      <w:r w:rsidR="00F51055" w:rsidRPr="002C4636">
        <w:rPr>
          <w:rFonts w:ascii="Arial" w:hAnsi="Arial" w:cs="Arial"/>
          <w:sz w:val="22"/>
          <w:szCs w:val="22"/>
          <w:lang w:val="uz-Cyrl-UZ"/>
        </w:rPr>
        <w:t xml:space="preserve"> кун тартибида</w:t>
      </w:r>
      <w:r w:rsidR="007B0066" w:rsidRPr="002C4636">
        <w:rPr>
          <w:rFonts w:ascii="Arial" w:hAnsi="Arial" w:cs="Arial"/>
          <w:sz w:val="22"/>
          <w:szCs w:val="22"/>
          <w:lang w:val="uz-Cyrl-UZ"/>
        </w:rPr>
        <w:t xml:space="preserve"> “Жамиятнинг 2020</w:t>
      </w:r>
      <w:r w:rsidRPr="002C4636">
        <w:rPr>
          <w:rFonts w:ascii="Arial" w:hAnsi="Arial" w:cs="Arial"/>
          <w:sz w:val="22"/>
          <w:szCs w:val="22"/>
          <w:lang w:val="uz-Cyrl-UZ"/>
        </w:rPr>
        <w:t xml:space="preserve"> молиявий-хўжалик йил якунлари бўйича олган соф фойдасини тақсимлаш ва дивиденднинг миқдорини белгилаш” масаласи кўриб чиқилди ва тегишли қарорлар қабул қилинди.</w:t>
      </w:r>
    </w:p>
    <w:p w:rsidR="00BC6E43" w:rsidRPr="002C4636" w:rsidRDefault="00BC6E43" w:rsidP="00BC6E43">
      <w:pPr>
        <w:spacing w:after="60"/>
        <w:ind w:firstLine="709"/>
        <w:jc w:val="both"/>
        <w:rPr>
          <w:rFonts w:ascii="Arial" w:hAnsi="Arial" w:cs="Arial"/>
          <w:sz w:val="22"/>
          <w:szCs w:val="22"/>
          <w:lang w:val="uz-Cyrl-UZ"/>
        </w:rPr>
      </w:pPr>
      <w:r w:rsidRPr="002C4636">
        <w:rPr>
          <w:rFonts w:ascii="Arial" w:hAnsi="Arial" w:cs="Arial"/>
          <w:sz w:val="22"/>
          <w:szCs w:val="22"/>
          <w:lang w:val="uz-Cyrl-UZ"/>
        </w:rPr>
        <w:t>Ўзбекистон Республикасининг Вазирлар Махкамасининг 2021 йил 30 апрелдаги 79-сон мажлиси устав капиталида 50 фоиз ва ундан ортиқ давлат улуши мавжуд бўлган юридик шахсларнинг 2020 йил якуни бўйича олинган соф фойдасидан дивиденд ва ажратмалар миқдорини белгилаш тўғрисидаги масалага бағишланган бўлиб, давлат бюджети даромадларини ўз вақтида тўлиқ шакллантириш мақсадида устав капиталида 50 фоиз ва ундан ортиқ давлат улуши мавжуд бўлган юридик шахсларнинг 2020 йил якуни бўйича соф фойдасининг 75 фоизи миқдорида дивидендга (ажратмага) йўналтириш тўғрисидаги Ўзбекистон Республикаси Давлат активларини бошқариш агентлиги, Молия вазирлиги, Иқтисодий тараққиёт ва камбағалликни қисқартириш вазирлиги ва Давлат солиқ қўмитаси таклифи маъқулланган</w:t>
      </w:r>
      <w:r w:rsidR="001E179C">
        <w:rPr>
          <w:rFonts w:ascii="Arial" w:hAnsi="Arial" w:cs="Arial"/>
          <w:sz w:val="22"/>
          <w:szCs w:val="22"/>
          <w:lang w:val="uz-Cyrl-UZ"/>
        </w:rPr>
        <w:t>.</w:t>
      </w:r>
    </w:p>
    <w:p w:rsidR="00BC6E43" w:rsidRDefault="005065CB" w:rsidP="0038134F">
      <w:pPr>
        <w:ind w:firstLine="720"/>
        <w:jc w:val="both"/>
        <w:rPr>
          <w:rFonts w:ascii="Arial" w:eastAsia="TimesNewRoman" w:hAnsi="Arial" w:cs="Arial"/>
          <w:sz w:val="22"/>
          <w:szCs w:val="22"/>
          <w:lang w:val="uz-Cyrl-UZ"/>
        </w:rPr>
      </w:pPr>
      <w:r>
        <w:rPr>
          <w:rFonts w:ascii="Arial" w:hAnsi="Arial" w:cs="Arial"/>
          <w:sz w:val="22"/>
          <w:szCs w:val="22"/>
          <w:lang w:val="uz-Cyrl-UZ"/>
        </w:rPr>
        <w:t>Баён</w:t>
      </w:r>
      <w:r w:rsidR="00BC6E43" w:rsidRPr="002C4636">
        <w:rPr>
          <w:rFonts w:ascii="Arial" w:hAnsi="Arial" w:cs="Arial"/>
          <w:sz w:val="22"/>
          <w:szCs w:val="22"/>
          <w:lang w:val="uz-Cyrl-UZ"/>
        </w:rPr>
        <w:t xml:space="preserve"> ижросини таъминлаш мақсадида устав капиталида</w:t>
      </w:r>
      <w:r w:rsidR="00BC6E43" w:rsidRPr="002C4636">
        <w:rPr>
          <w:rFonts w:ascii="Arial" w:hAnsi="Arial" w:cs="Arial"/>
          <w:sz w:val="22"/>
          <w:szCs w:val="22"/>
          <w:lang w:val="uz-Cyrl-UZ"/>
        </w:rPr>
        <w:br/>
        <w:t xml:space="preserve"> 50 фоиз ва ундан ортиқ давлат улуши мавжуд бўлган юридик шахсларнинг</w:t>
      </w:r>
      <w:r w:rsidR="00BC6E43" w:rsidRPr="002C4636">
        <w:rPr>
          <w:rFonts w:ascii="Arial" w:eastAsia="TimesNewRoman" w:hAnsi="Arial" w:cs="Arial"/>
          <w:sz w:val="22"/>
          <w:szCs w:val="22"/>
          <w:lang w:val="uz-Cyrl-UZ"/>
        </w:rPr>
        <w:t xml:space="preserve"> 2020 йил </w:t>
      </w:r>
      <w:r w:rsidR="00BC6E43" w:rsidRPr="002C4636">
        <w:rPr>
          <w:rFonts w:ascii="Arial" w:eastAsia="TimesNewRoman" w:hAnsi="Arial" w:cs="Arial"/>
          <w:sz w:val="22"/>
          <w:szCs w:val="22"/>
          <w:lang w:val="uz-Latn-UZ"/>
        </w:rPr>
        <w:t xml:space="preserve">якуни бўйича </w:t>
      </w:r>
      <w:r w:rsidR="00BC6E43" w:rsidRPr="002C4636">
        <w:rPr>
          <w:rFonts w:ascii="Arial" w:eastAsia="TimesNewRoman" w:hAnsi="Arial" w:cs="Arial"/>
          <w:sz w:val="22"/>
          <w:szCs w:val="22"/>
          <w:lang w:val="uz-Cyrl-UZ"/>
        </w:rPr>
        <w:t>соф фойдасининг 75 фоизини дивидендга йўналтириш, давлат улушига ҳисобланадиган дивидендлар тўловини белгиланган муддатларда амалга ошириш, тўловлар ўз вақтида амалга оширилмаган ҳолларда корхоналар раҳбарларга нисбатан интизомий ва бошқа жазо чоралар кўриш белгиланганлигини инобатга олиб</w:t>
      </w:r>
      <w:r w:rsidR="00BC6E43" w:rsidRPr="002C4636">
        <w:rPr>
          <w:rFonts w:ascii="Arial" w:eastAsia="TimesNewRoman" w:hAnsi="Arial" w:cs="Arial"/>
          <w:sz w:val="22"/>
          <w:szCs w:val="22"/>
          <w:lang w:val="uz-Latn-UZ"/>
        </w:rPr>
        <w:t>,</w:t>
      </w:r>
      <w:r w:rsidR="00BC6E43" w:rsidRPr="002C4636">
        <w:rPr>
          <w:rFonts w:ascii="Arial" w:eastAsia="TimesNewRoman" w:hAnsi="Arial" w:cs="Arial"/>
          <w:sz w:val="22"/>
          <w:szCs w:val="22"/>
          <w:lang w:val="uz-Cyrl-UZ"/>
        </w:rPr>
        <w:t xml:space="preserve"> тегишли қарорларни қабул қилишни таъминлаш зарурлиги таъкидланган.</w:t>
      </w:r>
    </w:p>
    <w:p w:rsidR="005065CB" w:rsidRPr="002C4636" w:rsidRDefault="005065CB" w:rsidP="0038134F">
      <w:pPr>
        <w:ind w:firstLine="720"/>
        <w:jc w:val="both"/>
        <w:rPr>
          <w:rFonts w:ascii="Arial" w:eastAsia="TimesNewRoman" w:hAnsi="Arial" w:cs="Arial"/>
          <w:sz w:val="22"/>
          <w:szCs w:val="22"/>
          <w:lang w:val="uz-Cyrl-UZ"/>
        </w:rPr>
      </w:pPr>
      <w:r>
        <w:rPr>
          <w:rFonts w:ascii="Arial" w:hAnsi="Arial" w:cs="Arial"/>
          <w:sz w:val="22"/>
          <w:szCs w:val="22"/>
          <w:lang w:val="uz-Cyrl-UZ"/>
        </w:rPr>
        <w:t>Ж</w:t>
      </w:r>
      <w:r w:rsidRPr="00D04EC5">
        <w:rPr>
          <w:rFonts w:ascii="Arial" w:hAnsi="Arial" w:cs="Arial"/>
          <w:sz w:val="22"/>
          <w:szCs w:val="22"/>
          <w:lang w:val="uz-Cyrl-UZ"/>
        </w:rPr>
        <w:t xml:space="preserve">амиятнинг ҳақиқий молиявий аҳволидан, келгусидаги истиқболли режаларидан келиб чиқиб, соф фойдани тақсимлашда дивидендларни тўлашга </w:t>
      </w:r>
      <w:r>
        <w:rPr>
          <w:rFonts w:ascii="Arial" w:hAnsi="Arial" w:cs="Arial"/>
          <w:sz w:val="22"/>
          <w:szCs w:val="22"/>
          <w:lang w:val="uz-Cyrl-UZ"/>
        </w:rPr>
        <w:t>7</w:t>
      </w:r>
      <w:r w:rsidRPr="00D04EC5">
        <w:rPr>
          <w:rFonts w:ascii="Arial" w:hAnsi="Arial" w:cs="Arial"/>
          <w:sz w:val="22"/>
          <w:szCs w:val="22"/>
          <w:lang w:val="uz-Cyrl-UZ"/>
        </w:rPr>
        <w:t>5% қисмини йўналтириш, тўлаш муддатларини инобатга олиб, жамиятнинг айланма маблағларини етишмай қолишига, бунинг оқибатида хом-ашё, энергоресурс, солиқ ва иш ҳақини тўлашга маблағлар тўланмай қолишига, йил охиригача модернизация ва реконструкция чора-тадбирлари ижроси     амалга оширилмай қолиши маълумот учун қабул қилин</w:t>
      </w:r>
      <w:r>
        <w:rPr>
          <w:rFonts w:ascii="Arial" w:hAnsi="Arial" w:cs="Arial"/>
          <w:sz w:val="22"/>
          <w:szCs w:val="22"/>
          <w:lang w:val="uz-Cyrl-UZ"/>
        </w:rPr>
        <w:t>ган.</w:t>
      </w:r>
    </w:p>
    <w:p w:rsidR="0038134F" w:rsidRPr="002C4636" w:rsidRDefault="00744837" w:rsidP="0038134F">
      <w:pPr>
        <w:ind w:firstLine="720"/>
        <w:jc w:val="both"/>
        <w:rPr>
          <w:rFonts w:ascii="Arial" w:hAnsi="Arial" w:cs="Arial"/>
          <w:sz w:val="22"/>
          <w:szCs w:val="22"/>
          <w:lang w:val="uz-Cyrl-UZ"/>
        </w:rPr>
      </w:pPr>
      <w:r w:rsidRPr="002C4636">
        <w:rPr>
          <w:rFonts w:ascii="Arial" w:hAnsi="Arial" w:cs="Arial"/>
          <w:sz w:val="22"/>
          <w:szCs w:val="22"/>
          <w:lang w:val="uz-Cyrl-UZ"/>
        </w:rPr>
        <w:t>Қуйидаги қарорлар қабул</w:t>
      </w:r>
      <w:r w:rsidR="0038134F" w:rsidRPr="002C4636">
        <w:rPr>
          <w:rFonts w:ascii="Arial" w:hAnsi="Arial" w:cs="Arial"/>
          <w:sz w:val="22"/>
          <w:szCs w:val="22"/>
          <w:lang w:val="uz-Cyrl-UZ"/>
        </w:rPr>
        <w:t xml:space="preserve"> қилинди:</w:t>
      </w:r>
    </w:p>
    <w:p w:rsidR="00BC6E43" w:rsidRPr="002C4636" w:rsidRDefault="00BC6E43" w:rsidP="00BC6E43">
      <w:pPr>
        <w:spacing w:after="60"/>
        <w:ind w:right="41" w:firstLine="709"/>
        <w:jc w:val="both"/>
        <w:rPr>
          <w:rFonts w:ascii="Arial" w:hAnsi="Arial" w:cs="Arial"/>
          <w:sz w:val="22"/>
          <w:szCs w:val="22"/>
          <w:lang w:val="uz-Cyrl-UZ"/>
        </w:rPr>
      </w:pPr>
      <w:r w:rsidRPr="002C4636">
        <w:rPr>
          <w:rFonts w:ascii="Arial" w:hAnsi="Arial" w:cs="Arial"/>
          <w:sz w:val="22"/>
          <w:szCs w:val="22"/>
          <w:lang w:val="uz-Cyrl-UZ"/>
        </w:rPr>
        <w:t xml:space="preserve">Жамиятнинг 2020 йил якунлари бўйича олинган 23 373 708 226,70 сўм соф фойдасини қуйидагича тақсимлаш тавсия қилинсин: </w:t>
      </w:r>
    </w:p>
    <w:p w:rsidR="00BC6E43" w:rsidRPr="002C4636" w:rsidRDefault="00BC6E43" w:rsidP="00BC6E43">
      <w:pPr>
        <w:spacing w:after="60"/>
        <w:ind w:right="40" w:firstLine="709"/>
        <w:jc w:val="both"/>
        <w:rPr>
          <w:rFonts w:ascii="Arial" w:hAnsi="Arial" w:cs="Arial"/>
          <w:sz w:val="22"/>
          <w:szCs w:val="22"/>
          <w:lang w:val="uz-Cyrl-UZ"/>
        </w:rPr>
      </w:pPr>
      <w:r w:rsidRPr="002C4636">
        <w:rPr>
          <w:rFonts w:ascii="Arial" w:hAnsi="Arial" w:cs="Arial"/>
          <w:sz w:val="22"/>
          <w:szCs w:val="22"/>
          <w:lang w:val="uz-Cyrl-UZ"/>
        </w:rPr>
        <w:t>соф фойданинг:</w:t>
      </w:r>
    </w:p>
    <w:p w:rsidR="00BC6E43" w:rsidRPr="002C4636" w:rsidRDefault="00BC6E43" w:rsidP="00BC6E43">
      <w:pPr>
        <w:spacing w:after="60"/>
        <w:ind w:right="41" w:firstLine="709"/>
        <w:jc w:val="both"/>
        <w:rPr>
          <w:rFonts w:ascii="Arial" w:hAnsi="Arial" w:cs="Arial"/>
          <w:sz w:val="22"/>
          <w:szCs w:val="22"/>
          <w:lang w:val="uz-Cyrl-UZ"/>
        </w:rPr>
      </w:pPr>
      <w:r w:rsidRPr="002C4636">
        <w:rPr>
          <w:rFonts w:ascii="Arial" w:hAnsi="Arial" w:cs="Arial"/>
          <w:sz w:val="22"/>
          <w:szCs w:val="22"/>
          <w:lang w:val="uz-Cyrl-UZ"/>
        </w:rPr>
        <w:t xml:space="preserve">-  17 539 769 600 сўм </w:t>
      </w:r>
      <w:r w:rsidR="001839C0">
        <w:rPr>
          <w:rFonts w:ascii="Arial" w:hAnsi="Arial" w:cs="Arial"/>
          <w:sz w:val="22"/>
          <w:szCs w:val="22"/>
          <w:lang w:val="uz-Cyrl-UZ"/>
        </w:rPr>
        <w:t xml:space="preserve">ёки </w:t>
      </w:r>
      <w:r w:rsidR="001839C0" w:rsidRPr="002C4636">
        <w:rPr>
          <w:rFonts w:ascii="Arial" w:hAnsi="Arial" w:cs="Arial"/>
          <w:sz w:val="22"/>
          <w:szCs w:val="22"/>
          <w:lang w:val="uz-Cyrl-UZ"/>
        </w:rPr>
        <w:t>75,04</w:t>
      </w:r>
      <w:r w:rsidR="00F706C4">
        <w:rPr>
          <w:rFonts w:ascii="Arial" w:hAnsi="Arial" w:cs="Arial"/>
          <w:sz w:val="22"/>
          <w:szCs w:val="22"/>
          <w:lang w:val="uz-Cyrl-UZ"/>
        </w:rPr>
        <w:t xml:space="preserve"> фоиз</w:t>
      </w:r>
      <w:r w:rsidR="001839C0" w:rsidRPr="002C4636">
        <w:rPr>
          <w:rFonts w:ascii="Arial" w:hAnsi="Arial" w:cs="Arial"/>
          <w:sz w:val="22"/>
          <w:szCs w:val="22"/>
          <w:lang w:val="uz-Cyrl-UZ"/>
        </w:rPr>
        <w:t xml:space="preserve"> </w:t>
      </w:r>
      <w:r w:rsidRPr="002C4636">
        <w:rPr>
          <w:rFonts w:ascii="Arial" w:hAnsi="Arial" w:cs="Arial"/>
          <w:sz w:val="22"/>
          <w:szCs w:val="22"/>
          <w:lang w:val="uz-Cyrl-UZ"/>
        </w:rPr>
        <w:t>дивиденд тўлашга;</w:t>
      </w:r>
    </w:p>
    <w:p w:rsidR="00BC6E43" w:rsidRPr="002C4636" w:rsidRDefault="00BC6E43" w:rsidP="00BC6E43">
      <w:pPr>
        <w:pStyle w:val="a4"/>
        <w:spacing w:after="60"/>
        <w:ind w:left="0" w:right="40" w:firstLine="709"/>
        <w:contextualSpacing w:val="0"/>
        <w:jc w:val="both"/>
        <w:rPr>
          <w:rFonts w:ascii="Arial" w:hAnsi="Arial" w:cs="Arial"/>
          <w:sz w:val="22"/>
          <w:szCs w:val="22"/>
          <w:lang w:val="uz-Cyrl-UZ"/>
        </w:rPr>
      </w:pPr>
      <w:r w:rsidRPr="002C4636">
        <w:rPr>
          <w:rFonts w:ascii="Arial" w:hAnsi="Arial" w:cs="Arial"/>
          <w:sz w:val="22"/>
          <w:szCs w:val="22"/>
          <w:lang w:val="uz-Cyrl-UZ"/>
        </w:rPr>
        <w:t>-  2 337 370 822</w:t>
      </w:r>
      <w:r w:rsidRPr="002C4636">
        <w:rPr>
          <w:rFonts w:ascii="Arial" w:hAnsi="Arial" w:cs="Arial"/>
          <w:sz w:val="22"/>
          <w:szCs w:val="22"/>
          <w:lang w:val="uz-Latn-UZ"/>
        </w:rPr>
        <w:t>,</w:t>
      </w:r>
      <w:r w:rsidRPr="002C4636">
        <w:rPr>
          <w:rFonts w:ascii="Arial" w:hAnsi="Arial" w:cs="Arial"/>
          <w:sz w:val="22"/>
          <w:szCs w:val="22"/>
          <w:lang w:val="uz-Cyrl-UZ"/>
        </w:rPr>
        <w:t>67 сўм</w:t>
      </w:r>
      <w:r w:rsidR="001839C0">
        <w:rPr>
          <w:rFonts w:ascii="Arial" w:hAnsi="Arial" w:cs="Arial"/>
          <w:sz w:val="22"/>
          <w:szCs w:val="22"/>
          <w:lang w:val="uz-Cyrl-UZ"/>
        </w:rPr>
        <w:t xml:space="preserve"> или 10</w:t>
      </w:r>
      <w:r w:rsidR="00F706C4">
        <w:rPr>
          <w:rFonts w:ascii="Arial" w:hAnsi="Arial" w:cs="Arial"/>
          <w:sz w:val="22"/>
          <w:szCs w:val="22"/>
          <w:lang w:val="uz-Cyrl-UZ"/>
        </w:rPr>
        <w:t xml:space="preserve"> фоиз</w:t>
      </w:r>
      <w:r w:rsidR="001839C0">
        <w:rPr>
          <w:rFonts w:ascii="Arial" w:hAnsi="Arial" w:cs="Arial"/>
          <w:sz w:val="22"/>
          <w:szCs w:val="22"/>
          <w:lang w:val="uz-Cyrl-UZ"/>
        </w:rPr>
        <w:t xml:space="preserve"> </w:t>
      </w:r>
      <w:r w:rsidRPr="002C4636">
        <w:rPr>
          <w:rFonts w:ascii="Arial" w:hAnsi="Arial" w:cs="Arial"/>
          <w:sz w:val="22"/>
          <w:szCs w:val="22"/>
          <w:lang w:val="uz-Cyrl-UZ"/>
        </w:rPr>
        <w:t>“Инновацион фаолиятни қўллаб-қувватлаш жамғармаси”ни шакллантиришга;</w:t>
      </w:r>
    </w:p>
    <w:p w:rsidR="00BC6E43" w:rsidRPr="002C4636" w:rsidRDefault="00BC6E43" w:rsidP="00BC6E43">
      <w:pPr>
        <w:pStyle w:val="a4"/>
        <w:spacing w:after="60"/>
        <w:ind w:left="0" w:right="40" w:firstLine="709"/>
        <w:contextualSpacing w:val="0"/>
        <w:jc w:val="both"/>
        <w:rPr>
          <w:rFonts w:ascii="Arial" w:hAnsi="Arial" w:cs="Arial"/>
          <w:sz w:val="22"/>
          <w:szCs w:val="22"/>
          <w:lang w:val="uz-Cyrl-UZ"/>
        </w:rPr>
      </w:pPr>
      <w:r w:rsidRPr="002C4636">
        <w:rPr>
          <w:rFonts w:ascii="Arial" w:hAnsi="Arial" w:cs="Arial"/>
          <w:sz w:val="22"/>
          <w:szCs w:val="22"/>
          <w:lang w:val="uz-Cyrl-UZ"/>
        </w:rPr>
        <w:t xml:space="preserve">- 467 474 164, 53 сўм </w:t>
      </w:r>
      <w:r w:rsidR="001839C0">
        <w:rPr>
          <w:rFonts w:ascii="Arial" w:hAnsi="Arial" w:cs="Arial"/>
          <w:sz w:val="22"/>
          <w:szCs w:val="22"/>
          <w:lang w:val="uz-Cyrl-UZ"/>
        </w:rPr>
        <w:t xml:space="preserve">ёки </w:t>
      </w:r>
      <w:r w:rsidR="001839C0" w:rsidRPr="002C4636">
        <w:rPr>
          <w:rFonts w:ascii="Arial" w:hAnsi="Arial" w:cs="Arial"/>
          <w:sz w:val="22"/>
          <w:szCs w:val="22"/>
          <w:lang w:val="uz-Cyrl-UZ"/>
        </w:rPr>
        <w:t>2</w:t>
      </w:r>
      <w:r w:rsidR="00F706C4">
        <w:rPr>
          <w:rFonts w:ascii="Arial" w:hAnsi="Arial" w:cs="Arial"/>
          <w:sz w:val="22"/>
          <w:szCs w:val="22"/>
          <w:lang w:val="uz-Cyrl-UZ"/>
        </w:rPr>
        <w:t xml:space="preserve"> фоиз</w:t>
      </w:r>
      <w:r w:rsidR="001839C0" w:rsidRPr="002C4636">
        <w:rPr>
          <w:rFonts w:ascii="Arial" w:hAnsi="Arial" w:cs="Arial"/>
          <w:sz w:val="22"/>
          <w:szCs w:val="22"/>
          <w:lang w:val="uz-Cyrl-UZ"/>
        </w:rPr>
        <w:t xml:space="preserve"> </w:t>
      </w:r>
      <w:r w:rsidRPr="002C4636">
        <w:rPr>
          <w:rFonts w:ascii="Arial" w:hAnsi="Arial" w:cs="Arial"/>
          <w:sz w:val="22"/>
          <w:szCs w:val="22"/>
          <w:lang w:val="uz-Cyrl-UZ"/>
        </w:rPr>
        <w:t xml:space="preserve">жамият ижро органининг бонус тўловларига </w:t>
      </w:r>
    </w:p>
    <w:p w:rsidR="00BC6E43" w:rsidRPr="002C4636" w:rsidRDefault="00BC6E43" w:rsidP="00BC6E43">
      <w:pPr>
        <w:spacing w:after="60"/>
        <w:ind w:right="41" w:firstLine="709"/>
        <w:jc w:val="both"/>
        <w:rPr>
          <w:rFonts w:ascii="Arial" w:hAnsi="Arial" w:cs="Arial"/>
          <w:sz w:val="22"/>
          <w:szCs w:val="22"/>
          <w:lang w:val="uz-Latn-UZ"/>
        </w:rPr>
      </w:pPr>
      <w:r w:rsidRPr="002C4636">
        <w:rPr>
          <w:rFonts w:ascii="Arial" w:hAnsi="Arial" w:cs="Arial"/>
          <w:sz w:val="22"/>
          <w:szCs w:val="22"/>
          <w:lang w:val="uz-Cyrl-UZ"/>
        </w:rPr>
        <w:t>-  3 029 093 639</w:t>
      </w:r>
      <w:r w:rsidRPr="002C4636">
        <w:rPr>
          <w:rFonts w:ascii="Arial" w:hAnsi="Arial" w:cs="Arial"/>
          <w:sz w:val="22"/>
          <w:szCs w:val="22"/>
          <w:lang w:val="uz-Latn-UZ"/>
        </w:rPr>
        <w:t>,</w:t>
      </w:r>
      <w:r w:rsidRPr="002C4636">
        <w:rPr>
          <w:rFonts w:ascii="Arial" w:hAnsi="Arial" w:cs="Arial"/>
          <w:sz w:val="22"/>
          <w:szCs w:val="22"/>
          <w:lang w:val="uz-Cyrl-UZ"/>
        </w:rPr>
        <w:t>50 сўм</w:t>
      </w:r>
      <w:r w:rsidR="001839C0">
        <w:rPr>
          <w:rFonts w:ascii="Arial" w:hAnsi="Arial" w:cs="Arial"/>
          <w:sz w:val="22"/>
          <w:szCs w:val="22"/>
          <w:lang w:val="uz-Cyrl-UZ"/>
        </w:rPr>
        <w:t xml:space="preserve"> ёки 12,96 </w:t>
      </w:r>
      <w:r w:rsidR="00F706C4">
        <w:rPr>
          <w:rFonts w:ascii="Arial" w:hAnsi="Arial" w:cs="Arial"/>
          <w:sz w:val="22"/>
          <w:szCs w:val="22"/>
          <w:lang w:val="uz-Cyrl-UZ"/>
        </w:rPr>
        <w:t>фоиз</w:t>
      </w:r>
      <w:r w:rsidRPr="002C4636">
        <w:rPr>
          <w:rFonts w:ascii="Arial" w:hAnsi="Arial" w:cs="Arial"/>
          <w:sz w:val="22"/>
          <w:szCs w:val="22"/>
          <w:lang w:val="uz-Cyrl-UZ"/>
        </w:rPr>
        <w:t>, келгусида жамиятнинг Устав фондини кўпайтириш (капитализация қилиш) мақсадида жамият ишлаб чиқаришини ривожлантиришга йўналтириш</w:t>
      </w:r>
      <w:r w:rsidRPr="002C4636">
        <w:rPr>
          <w:rFonts w:ascii="Arial" w:hAnsi="Arial" w:cs="Arial"/>
          <w:sz w:val="22"/>
          <w:szCs w:val="22"/>
          <w:lang w:val="uz-Latn-UZ"/>
        </w:rPr>
        <w:t>.</w:t>
      </w:r>
    </w:p>
    <w:p w:rsidR="0038134F" w:rsidRPr="002C4636" w:rsidRDefault="0038134F" w:rsidP="0038134F">
      <w:pPr>
        <w:spacing w:before="60"/>
        <w:ind w:firstLine="720"/>
        <w:jc w:val="both"/>
        <w:rPr>
          <w:rFonts w:ascii="Arial" w:hAnsi="Arial" w:cs="Arial"/>
          <w:sz w:val="22"/>
          <w:szCs w:val="22"/>
          <w:lang w:val="uz-Cyrl-UZ"/>
        </w:rPr>
      </w:pPr>
      <w:r w:rsidRPr="002C4636">
        <w:rPr>
          <w:rFonts w:ascii="Arial" w:hAnsi="Arial" w:cs="Arial"/>
          <w:sz w:val="22"/>
          <w:szCs w:val="22"/>
          <w:lang w:val="uz-Cyrl-UZ"/>
        </w:rPr>
        <w:t xml:space="preserve">Бунда бир дона акцияга тўғри келадиган дивиденд миқдори </w:t>
      </w:r>
      <w:r w:rsidR="00BC6E43" w:rsidRPr="002C4636">
        <w:rPr>
          <w:rFonts w:ascii="Arial" w:hAnsi="Arial" w:cs="Arial"/>
          <w:sz w:val="22"/>
          <w:szCs w:val="22"/>
          <w:lang w:val="uz-Cyrl-UZ"/>
        </w:rPr>
        <w:t>6 140</w:t>
      </w:r>
      <w:r w:rsidRPr="002C4636">
        <w:rPr>
          <w:rFonts w:ascii="Arial" w:hAnsi="Arial" w:cs="Arial"/>
          <w:sz w:val="22"/>
          <w:szCs w:val="22"/>
          <w:lang w:val="uz-Cyrl-UZ"/>
        </w:rPr>
        <w:t xml:space="preserve"> сўм.</w:t>
      </w:r>
    </w:p>
    <w:p w:rsidR="0038134F" w:rsidRPr="002C4636" w:rsidRDefault="0038134F" w:rsidP="0038134F">
      <w:pPr>
        <w:spacing w:before="60"/>
        <w:ind w:firstLine="720"/>
        <w:jc w:val="both"/>
        <w:rPr>
          <w:rFonts w:ascii="Arial" w:hAnsi="Arial" w:cs="Arial"/>
          <w:sz w:val="22"/>
          <w:szCs w:val="22"/>
          <w:lang w:val="uz-Cyrl-UZ"/>
        </w:rPr>
      </w:pPr>
      <w:r w:rsidRPr="002C4636">
        <w:rPr>
          <w:rFonts w:ascii="Arial" w:hAnsi="Arial" w:cs="Arial"/>
          <w:sz w:val="22"/>
          <w:szCs w:val="22"/>
          <w:lang w:val="uz-Cyrl-UZ"/>
        </w:rPr>
        <w:t>Дивиденд тўлаш</w:t>
      </w:r>
      <w:r w:rsidRPr="002C4636">
        <w:rPr>
          <w:rFonts w:ascii="Arial" w:hAnsi="Arial" w:cs="Arial"/>
          <w:b/>
          <w:i/>
          <w:sz w:val="22"/>
          <w:szCs w:val="22"/>
          <w:lang w:val="uz-Cyrl-UZ"/>
        </w:rPr>
        <w:t xml:space="preserve"> пластик карточкаларга пул ўтказиш ҳамда пул кўчириш йўли</w:t>
      </w:r>
      <w:r w:rsidRPr="002C4636">
        <w:rPr>
          <w:rFonts w:ascii="Arial" w:hAnsi="Arial" w:cs="Arial"/>
          <w:sz w:val="22"/>
          <w:szCs w:val="22"/>
          <w:lang w:val="uz-Cyrl-UZ"/>
        </w:rPr>
        <w:t xml:space="preserve"> билан қонунчиликда белгиланган муддатларда амалга оширилади.</w:t>
      </w:r>
    </w:p>
    <w:p w:rsidR="00BC6E43" w:rsidRPr="002C4636" w:rsidRDefault="00BC6E43" w:rsidP="00BC6E43">
      <w:pPr>
        <w:spacing w:after="60"/>
        <w:ind w:right="40" w:firstLine="709"/>
        <w:jc w:val="both"/>
        <w:rPr>
          <w:rFonts w:ascii="Arial" w:hAnsi="Arial" w:cs="Arial"/>
          <w:sz w:val="22"/>
          <w:szCs w:val="22"/>
          <w:lang w:val="uz-Cyrl-UZ"/>
        </w:rPr>
      </w:pPr>
      <w:r w:rsidRPr="002C4636">
        <w:rPr>
          <w:rFonts w:ascii="Arial" w:hAnsi="Arial" w:cs="Arial"/>
          <w:sz w:val="22"/>
          <w:szCs w:val="22"/>
          <w:lang w:val="uz-Cyrl-UZ"/>
        </w:rPr>
        <w:t>Давлат улуши бўйича ҳисобланган дивденднинг миқдори 8 945 243 200 сўм бўлиб, унинг 8 497 981 040 сўми тўланадиган қисми ва 447 262 160 сўм солиқ тўловлари эканлиги маълумот учун қабул қилинган.</w:t>
      </w:r>
    </w:p>
    <w:p w:rsidR="00BC6E43" w:rsidRPr="002C4636" w:rsidRDefault="00BC6E43" w:rsidP="00BC6E43">
      <w:pPr>
        <w:spacing w:before="60"/>
        <w:ind w:firstLine="720"/>
        <w:jc w:val="both"/>
        <w:rPr>
          <w:rFonts w:ascii="Arial" w:hAnsi="Arial" w:cs="Arial"/>
          <w:sz w:val="22"/>
          <w:szCs w:val="22"/>
          <w:lang w:val="uz-Cyrl-UZ"/>
        </w:rPr>
      </w:pPr>
      <w:r w:rsidRPr="002C4636">
        <w:rPr>
          <w:rFonts w:ascii="Arial" w:hAnsi="Arial" w:cs="Arial"/>
          <w:sz w:val="22"/>
          <w:szCs w:val="22"/>
          <w:lang w:val="uz-Cyrl-UZ"/>
        </w:rPr>
        <w:t>Жамиятнинг молиявий аҳволини бир меъёрда бўлиш мақсадида Давлат улуши бўйича дивидендларни аванс сифатида тўлаш тавсия қилинган</w:t>
      </w:r>
    </w:p>
    <w:p w:rsidR="0038134F" w:rsidRPr="002C4636" w:rsidRDefault="0038134F" w:rsidP="0038134F">
      <w:pPr>
        <w:shd w:val="clear" w:color="auto" w:fill="FFFFFF"/>
        <w:spacing w:after="60"/>
        <w:ind w:firstLine="709"/>
        <w:jc w:val="both"/>
        <w:rPr>
          <w:rFonts w:ascii="Arial" w:hAnsi="Arial" w:cs="Arial"/>
          <w:sz w:val="22"/>
          <w:szCs w:val="22"/>
          <w:lang w:val="uz-Cyrl-UZ"/>
        </w:rPr>
      </w:pPr>
      <w:r w:rsidRPr="002C4636">
        <w:rPr>
          <w:rFonts w:ascii="Arial" w:hAnsi="Arial" w:cs="Arial"/>
          <w:sz w:val="22"/>
          <w:szCs w:val="22"/>
          <w:lang w:val="uz-Cyrl-UZ"/>
        </w:rPr>
        <w:t xml:space="preserve">Ўзбекистон Республикаси </w:t>
      </w:r>
      <w:r w:rsidR="00BC6E43" w:rsidRPr="002C4636">
        <w:rPr>
          <w:rFonts w:ascii="Arial" w:hAnsi="Arial" w:cs="Arial"/>
          <w:sz w:val="22"/>
          <w:szCs w:val="22"/>
          <w:lang w:val="uz-Cyrl-UZ"/>
        </w:rPr>
        <w:t>Вазирлар Махкамаси</w:t>
      </w:r>
      <w:r w:rsidRPr="002C4636">
        <w:rPr>
          <w:rFonts w:ascii="Arial" w:hAnsi="Arial" w:cs="Arial"/>
          <w:sz w:val="22"/>
          <w:szCs w:val="22"/>
          <w:lang w:val="uz-Cyrl-UZ"/>
        </w:rPr>
        <w:t xml:space="preserve"> томонидан 202</w:t>
      </w:r>
      <w:r w:rsidR="002C4636" w:rsidRPr="002C4636">
        <w:rPr>
          <w:rFonts w:ascii="Arial" w:hAnsi="Arial" w:cs="Arial"/>
          <w:sz w:val="22"/>
          <w:szCs w:val="22"/>
          <w:lang w:val="uz-Cyrl-UZ"/>
        </w:rPr>
        <w:t>1</w:t>
      </w:r>
      <w:r w:rsidRPr="002C4636">
        <w:rPr>
          <w:rFonts w:ascii="Arial" w:hAnsi="Arial" w:cs="Arial"/>
          <w:sz w:val="22"/>
          <w:szCs w:val="22"/>
          <w:lang w:val="uz-Cyrl-UZ"/>
        </w:rPr>
        <w:t xml:space="preserve"> йил</w:t>
      </w:r>
      <w:r w:rsidR="00C63947">
        <w:rPr>
          <w:rFonts w:ascii="Arial" w:hAnsi="Arial" w:cs="Arial"/>
          <w:sz w:val="22"/>
          <w:szCs w:val="22"/>
          <w:lang w:val="uz-Cyrl-UZ"/>
        </w:rPr>
        <w:t xml:space="preserve"> </w:t>
      </w:r>
      <w:r w:rsidR="002C4636" w:rsidRPr="002C4636">
        <w:rPr>
          <w:rFonts w:ascii="Arial" w:hAnsi="Arial" w:cs="Arial"/>
          <w:sz w:val="22"/>
          <w:szCs w:val="22"/>
          <w:lang w:val="uz-Cyrl-UZ"/>
        </w:rPr>
        <w:t>30 апрел</w:t>
      </w:r>
      <w:r w:rsidRPr="002C4636">
        <w:rPr>
          <w:rFonts w:ascii="Arial" w:hAnsi="Arial" w:cs="Arial"/>
          <w:sz w:val="22"/>
          <w:szCs w:val="22"/>
          <w:lang w:val="uz-Cyrl-UZ"/>
        </w:rPr>
        <w:t xml:space="preserve">да тасдиқланган </w:t>
      </w:r>
      <w:r w:rsidR="00BC6E43" w:rsidRPr="002C4636">
        <w:rPr>
          <w:rFonts w:ascii="Arial" w:hAnsi="Arial" w:cs="Arial"/>
          <w:sz w:val="22"/>
          <w:szCs w:val="22"/>
          <w:lang w:val="uz-Cyrl-UZ"/>
        </w:rPr>
        <w:t xml:space="preserve">79-сон </w:t>
      </w:r>
      <w:r w:rsidRPr="002C4636">
        <w:rPr>
          <w:rFonts w:ascii="Arial" w:hAnsi="Arial" w:cs="Arial"/>
          <w:sz w:val="22"/>
          <w:szCs w:val="22"/>
          <w:lang w:val="uz-Cyrl-UZ"/>
        </w:rPr>
        <w:t>баёнининг:</w:t>
      </w:r>
    </w:p>
    <w:p w:rsidR="00E33C55" w:rsidRPr="00C63947" w:rsidRDefault="004647DD" w:rsidP="0038134F">
      <w:pPr>
        <w:shd w:val="clear" w:color="auto" w:fill="FFFFFF"/>
        <w:spacing w:after="60"/>
        <w:ind w:firstLine="709"/>
        <w:jc w:val="both"/>
        <w:rPr>
          <w:rFonts w:ascii="Arial" w:hAnsi="Arial" w:cs="Arial"/>
          <w:sz w:val="22"/>
          <w:szCs w:val="22"/>
          <w:lang w:val="uz-Cyrl-UZ"/>
        </w:rPr>
      </w:pPr>
      <w:r>
        <w:rPr>
          <w:rFonts w:ascii="Arial" w:hAnsi="Arial" w:cs="Arial"/>
          <w:b/>
          <w:sz w:val="22"/>
          <w:szCs w:val="22"/>
          <w:lang w:val="uz-Cyrl-UZ"/>
        </w:rPr>
        <w:lastRenderedPageBreak/>
        <w:t>1</w:t>
      </w:r>
      <w:r w:rsidR="0038134F" w:rsidRPr="002C4636">
        <w:rPr>
          <w:rFonts w:ascii="Arial" w:hAnsi="Arial" w:cs="Arial"/>
          <w:b/>
          <w:sz w:val="22"/>
          <w:szCs w:val="22"/>
          <w:lang w:val="uz-Cyrl-UZ"/>
        </w:rPr>
        <w:t>-бандида</w:t>
      </w:r>
      <w:r w:rsidR="0038134F" w:rsidRPr="002C4636">
        <w:rPr>
          <w:rFonts w:ascii="Arial" w:hAnsi="Arial" w:cs="Arial"/>
          <w:sz w:val="22"/>
          <w:szCs w:val="22"/>
          <w:lang w:val="uz-Cyrl-UZ"/>
        </w:rPr>
        <w:t xml:space="preserve"> </w:t>
      </w:r>
      <w:r w:rsidR="002C4636">
        <w:rPr>
          <w:rFonts w:ascii="Arial" w:hAnsi="Arial" w:cs="Arial"/>
          <w:sz w:val="22"/>
          <w:szCs w:val="22"/>
          <w:lang w:val="uz-Cyrl-UZ"/>
        </w:rPr>
        <w:t xml:space="preserve">Ўзбекистон </w:t>
      </w:r>
      <w:r w:rsidR="002C4636" w:rsidRPr="00C63947">
        <w:rPr>
          <w:rFonts w:ascii="Arial" w:hAnsi="Arial" w:cs="Arial"/>
          <w:sz w:val="22"/>
          <w:szCs w:val="22"/>
          <w:lang w:val="uz-Cyrl-UZ"/>
        </w:rPr>
        <w:t xml:space="preserve">Республикаси </w:t>
      </w:r>
      <w:r w:rsidR="0038134F" w:rsidRPr="00C63947">
        <w:rPr>
          <w:rFonts w:ascii="Arial" w:hAnsi="Arial" w:cs="Arial"/>
          <w:sz w:val="22"/>
          <w:szCs w:val="22"/>
          <w:lang w:val="uz-Cyrl-UZ"/>
        </w:rPr>
        <w:t xml:space="preserve">Давлат активларини бошқариш агентлиги, </w:t>
      </w:r>
      <w:r w:rsidR="002C4636" w:rsidRPr="00C63947">
        <w:rPr>
          <w:rFonts w:ascii="Arial" w:hAnsi="Arial" w:cs="Arial"/>
          <w:sz w:val="22"/>
          <w:szCs w:val="22"/>
          <w:lang w:val="uz-Cyrl-UZ"/>
        </w:rPr>
        <w:t xml:space="preserve">Молия вазирлиги, Иқтисодий тараққиёт ва камбағалликни қисқартириш вазирлиги ва Давлат солиқ қўмитаси </w:t>
      </w:r>
      <w:r w:rsidR="0038134F" w:rsidRPr="00C63947">
        <w:rPr>
          <w:rFonts w:ascii="Arial" w:hAnsi="Arial" w:cs="Arial"/>
          <w:sz w:val="22"/>
          <w:szCs w:val="22"/>
          <w:lang w:val="uz-Cyrl-UZ"/>
        </w:rPr>
        <w:t xml:space="preserve"> </w:t>
      </w:r>
      <w:r w:rsidR="00E33C55" w:rsidRPr="00C63947">
        <w:rPr>
          <w:rFonts w:ascii="Arial" w:hAnsi="Arial" w:cs="Arial"/>
          <w:sz w:val="22"/>
          <w:szCs w:val="22"/>
          <w:lang w:val="uz-Cyrl-UZ"/>
        </w:rPr>
        <w:t>1-иловада келтирилган давлат корхоналари ҳамда устав капиталида 50 фоиз ва ундан ортиқ давлат улуши мавжуд бўлган юридик шахсларнинг 2020 йил якуни бўйича соф фойдаси</w:t>
      </w:r>
      <w:r>
        <w:rPr>
          <w:rFonts w:ascii="Arial" w:hAnsi="Arial" w:cs="Arial"/>
          <w:sz w:val="22"/>
          <w:szCs w:val="22"/>
          <w:lang w:val="uz-Cyrl-UZ"/>
        </w:rPr>
        <w:t>дан дивидендга давлат улуши бщйича соф фойдасининг</w:t>
      </w:r>
      <w:r w:rsidR="00E33C55" w:rsidRPr="00C63947">
        <w:rPr>
          <w:rFonts w:ascii="Arial" w:hAnsi="Arial" w:cs="Arial"/>
          <w:sz w:val="22"/>
          <w:szCs w:val="22"/>
          <w:lang w:val="uz-Cyrl-UZ"/>
        </w:rPr>
        <w:t xml:space="preserve"> 75 фоизи миқдорида йўналтириш тўғрисидаги таклифи маъқулланган.</w:t>
      </w:r>
    </w:p>
    <w:p w:rsidR="004647DD" w:rsidRPr="004647DD" w:rsidRDefault="00E33C55" w:rsidP="0038134F">
      <w:pPr>
        <w:shd w:val="clear" w:color="auto" w:fill="FFFFFF"/>
        <w:spacing w:after="60"/>
        <w:ind w:firstLine="709"/>
        <w:jc w:val="both"/>
        <w:rPr>
          <w:rFonts w:ascii="Arial" w:hAnsi="Arial" w:cs="Arial"/>
          <w:sz w:val="22"/>
          <w:szCs w:val="22"/>
          <w:lang w:val="uz-Cyrl-UZ"/>
        </w:rPr>
      </w:pPr>
      <w:r w:rsidRPr="00C63947">
        <w:rPr>
          <w:rFonts w:ascii="Arial" w:hAnsi="Arial" w:cs="Arial"/>
          <w:b/>
          <w:sz w:val="22"/>
          <w:szCs w:val="22"/>
          <w:lang w:val="uz-Cyrl-UZ"/>
        </w:rPr>
        <w:t>3</w:t>
      </w:r>
      <w:r w:rsidR="0038134F" w:rsidRPr="00C63947">
        <w:rPr>
          <w:rFonts w:ascii="Arial" w:hAnsi="Arial" w:cs="Arial"/>
          <w:b/>
          <w:sz w:val="22"/>
          <w:szCs w:val="22"/>
          <w:lang w:val="uz-Cyrl-UZ"/>
        </w:rPr>
        <w:t>-бандида</w:t>
      </w:r>
      <w:r w:rsidR="0038134F" w:rsidRPr="00C63947">
        <w:rPr>
          <w:rFonts w:ascii="Arial" w:hAnsi="Arial" w:cs="Arial"/>
          <w:sz w:val="22"/>
          <w:szCs w:val="22"/>
          <w:lang w:val="uz-Cyrl-UZ"/>
        </w:rPr>
        <w:t xml:space="preserve"> </w:t>
      </w:r>
      <w:r w:rsidRPr="00C63947">
        <w:rPr>
          <w:rFonts w:ascii="Arial" w:hAnsi="Arial" w:cs="Arial"/>
          <w:sz w:val="22"/>
          <w:szCs w:val="22"/>
          <w:lang w:val="uz-Cyrl-UZ"/>
        </w:rPr>
        <w:t>жорий йилнинг 1 июлига қадар бошқарув органлари йиғилишларида соф фойдасидан 75 фоизини дивиденд ва ажратмаларга йўналтириш тўғрисидаги акциядорлар (муассислар) умумий йиғилиши қарорларини давлат солиқ органларига тақдим этилиши таъминлаш</w:t>
      </w:r>
      <w:r w:rsidR="004647DD">
        <w:rPr>
          <w:rFonts w:ascii="Arial" w:hAnsi="Arial" w:cs="Arial"/>
          <w:sz w:val="22"/>
          <w:szCs w:val="22"/>
          <w:lang w:val="uz-Cyrl-UZ"/>
        </w:rPr>
        <w:t>.</w:t>
      </w:r>
    </w:p>
    <w:p w:rsidR="00FE16CA" w:rsidRPr="00C63947" w:rsidRDefault="00FE16CA" w:rsidP="00C10D61">
      <w:pPr>
        <w:pStyle w:val="a4"/>
        <w:spacing w:before="120" w:after="120"/>
        <w:ind w:left="0" w:right="40" w:firstLine="709"/>
        <w:contextualSpacing w:val="0"/>
        <w:jc w:val="both"/>
        <w:rPr>
          <w:rFonts w:ascii="Arial" w:hAnsi="Arial" w:cs="Arial"/>
          <w:sz w:val="22"/>
          <w:szCs w:val="22"/>
          <w:lang w:val="uz-Cyrl-UZ"/>
        </w:rPr>
      </w:pPr>
      <w:r w:rsidRPr="00C63947">
        <w:rPr>
          <w:rFonts w:ascii="Arial" w:hAnsi="Arial" w:cs="Arial"/>
          <w:sz w:val="22"/>
          <w:szCs w:val="22"/>
          <w:lang w:val="uz-Cyrl-UZ"/>
        </w:rPr>
        <w:t>“Инновацион фаолиятни қўллаб-қувватлаш жамғармаси” ни Ўзбекистон Республикаси Вазирлар Махкамасининг “Хўжалик бошқаруви органлари ва йирик давлат корхоналаридаги инновацион фаолиятни қўллаб-қувватлаш жамғармаси тўғрисидаги намунавий низомни тасдиқлаш хақида”ги 2018 йил 12 мартдаги 195-сонли қарорларига мувофиқ соф фойданинг 10 фоизи миқдорида “Инновацион фаолиятни қўллаб-қувватлаш жамғармаси”ни шакллантириш учун йўналтириш белгиланган.</w:t>
      </w:r>
      <w:r w:rsidR="00C63947" w:rsidRPr="00C63947">
        <w:rPr>
          <w:rFonts w:ascii="Arial" w:hAnsi="Arial" w:cs="Arial"/>
          <w:sz w:val="22"/>
          <w:szCs w:val="22"/>
          <w:lang w:val="uz-Cyrl-UZ"/>
        </w:rPr>
        <w:t xml:space="preserve"> </w:t>
      </w:r>
    </w:p>
    <w:p w:rsidR="00C10D61" w:rsidRPr="002C4636" w:rsidRDefault="00C10D61" w:rsidP="00C10D61">
      <w:pPr>
        <w:pStyle w:val="a4"/>
        <w:spacing w:before="120" w:after="120"/>
        <w:ind w:left="0" w:right="40" w:firstLine="709"/>
        <w:contextualSpacing w:val="0"/>
        <w:jc w:val="both"/>
        <w:rPr>
          <w:rFonts w:ascii="Arial" w:hAnsi="Arial" w:cs="Arial"/>
          <w:sz w:val="22"/>
          <w:szCs w:val="22"/>
          <w:lang w:val="uz-Cyrl-UZ"/>
        </w:rPr>
      </w:pPr>
      <w:r w:rsidRPr="00C63947">
        <w:rPr>
          <w:rFonts w:ascii="Arial" w:hAnsi="Arial" w:cs="Arial"/>
          <w:sz w:val="22"/>
          <w:szCs w:val="22"/>
          <w:lang w:val="uz-Cyrl-UZ"/>
        </w:rPr>
        <w:t xml:space="preserve">Ушбу тақсимлаш натижасида жамиятнинг тақсимланмаган соф фойдаси </w:t>
      </w:r>
      <w:r w:rsidR="007D5D4D" w:rsidRPr="00C63947">
        <w:rPr>
          <w:rFonts w:ascii="Arial" w:hAnsi="Arial" w:cs="Arial"/>
          <w:sz w:val="22"/>
          <w:szCs w:val="22"/>
          <w:lang w:val="uz-Cyrl-UZ"/>
        </w:rPr>
        <w:t xml:space="preserve">хисобида         - </w:t>
      </w:r>
      <w:r w:rsidR="00C63947" w:rsidRPr="00C63947">
        <w:rPr>
          <w:rFonts w:ascii="Arial" w:hAnsi="Arial" w:cs="Arial"/>
          <w:sz w:val="22"/>
          <w:szCs w:val="22"/>
          <w:lang w:val="uz-Cyrl-UZ"/>
        </w:rPr>
        <w:t xml:space="preserve">7 782 441,75 </w:t>
      </w:r>
      <w:r w:rsidR="007D5D4D" w:rsidRPr="00C63947">
        <w:rPr>
          <w:rFonts w:ascii="Arial" w:hAnsi="Arial" w:cs="Arial"/>
          <w:sz w:val="22"/>
          <w:szCs w:val="22"/>
          <w:lang w:val="uz-Cyrl-UZ"/>
        </w:rPr>
        <w:t>сўм қолади.</w:t>
      </w:r>
    </w:p>
    <w:p w:rsidR="000956D4" w:rsidRPr="00D04EC5" w:rsidRDefault="0053466C" w:rsidP="00DF5836">
      <w:pPr>
        <w:ind w:right="41" w:firstLine="720"/>
        <w:jc w:val="both"/>
        <w:rPr>
          <w:rFonts w:ascii="Arial" w:hAnsi="Arial" w:cs="Arial"/>
          <w:b/>
          <w:sz w:val="22"/>
          <w:szCs w:val="22"/>
          <w:lang w:val="uz-Cyrl-UZ"/>
        </w:rPr>
      </w:pPr>
      <w:r w:rsidRPr="00D04EC5">
        <w:rPr>
          <w:rFonts w:ascii="Arial" w:hAnsi="Arial" w:cs="Arial"/>
          <w:sz w:val="22"/>
          <w:szCs w:val="22"/>
          <w:lang w:val="uz-Cyrl-UZ"/>
        </w:rPr>
        <w:t xml:space="preserve"> </w:t>
      </w:r>
    </w:p>
    <w:sectPr w:rsidR="000956D4" w:rsidRPr="00D04EC5" w:rsidSect="00DF583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3AA1"/>
    <w:multiLevelType w:val="hybridMultilevel"/>
    <w:tmpl w:val="FF0C27A8"/>
    <w:lvl w:ilvl="0" w:tplc="D7DE00D4">
      <w:start w:val="6"/>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412D24"/>
    <w:multiLevelType w:val="multilevel"/>
    <w:tmpl w:val="395842A4"/>
    <w:lvl w:ilvl="0">
      <w:start w:val="1"/>
      <w:numFmt w:val="decimal"/>
      <w:lvlText w:val="%1."/>
      <w:lvlJc w:val="left"/>
      <w:pPr>
        <w:ind w:left="1069"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303"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3974" w:hanging="1080"/>
      </w:pPr>
      <w:rPr>
        <w:rFonts w:hint="default"/>
      </w:rPr>
    </w:lvl>
    <w:lvl w:ilvl="6">
      <w:start w:val="1"/>
      <w:numFmt w:val="decimal"/>
      <w:isLgl/>
      <w:lvlText w:val="%1.%2.%3.%4.%5.%6.%7."/>
      <w:lvlJc w:val="left"/>
      <w:pPr>
        <w:ind w:left="4771"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6005" w:hanging="1800"/>
      </w:pPr>
      <w:rPr>
        <w:rFonts w:hint="default"/>
      </w:rPr>
    </w:lvl>
  </w:abstractNum>
  <w:abstractNum w:abstractNumId="2">
    <w:nsid w:val="78174CA4"/>
    <w:multiLevelType w:val="hybridMultilevel"/>
    <w:tmpl w:val="74B011A6"/>
    <w:lvl w:ilvl="0" w:tplc="CA4696E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4A2"/>
    <w:rsid w:val="00006242"/>
    <w:rsid w:val="000615BC"/>
    <w:rsid w:val="000956D4"/>
    <w:rsid w:val="000A6411"/>
    <w:rsid w:val="001839C0"/>
    <w:rsid w:val="001E179C"/>
    <w:rsid w:val="001E1F11"/>
    <w:rsid w:val="001F73DE"/>
    <w:rsid w:val="00270D4E"/>
    <w:rsid w:val="002C4636"/>
    <w:rsid w:val="003315DC"/>
    <w:rsid w:val="0038134F"/>
    <w:rsid w:val="004647DD"/>
    <w:rsid w:val="004C6F01"/>
    <w:rsid w:val="004D786C"/>
    <w:rsid w:val="004F448F"/>
    <w:rsid w:val="005065CB"/>
    <w:rsid w:val="00522995"/>
    <w:rsid w:val="0053466C"/>
    <w:rsid w:val="005D3FFF"/>
    <w:rsid w:val="006554E3"/>
    <w:rsid w:val="00744837"/>
    <w:rsid w:val="00783C36"/>
    <w:rsid w:val="007B0066"/>
    <w:rsid w:val="007D5D4D"/>
    <w:rsid w:val="0086100F"/>
    <w:rsid w:val="008B44A2"/>
    <w:rsid w:val="008D16B9"/>
    <w:rsid w:val="008F3053"/>
    <w:rsid w:val="009611C1"/>
    <w:rsid w:val="0098423A"/>
    <w:rsid w:val="00984E90"/>
    <w:rsid w:val="00993029"/>
    <w:rsid w:val="009F2EBF"/>
    <w:rsid w:val="00A03A10"/>
    <w:rsid w:val="00AE6517"/>
    <w:rsid w:val="00B80C21"/>
    <w:rsid w:val="00B928FF"/>
    <w:rsid w:val="00BC6E43"/>
    <w:rsid w:val="00BF5A5D"/>
    <w:rsid w:val="00C10D61"/>
    <w:rsid w:val="00C12574"/>
    <w:rsid w:val="00C63947"/>
    <w:rsid w:val="00D04EC5"/>
    <w:rsid w:val="00D75B90"/>
    <w:rsid w:val="00DF5836"/>
    <w:rsid w:val="00E33C55"/>
    <w:rsid w:val="00EC764E"/>
    <w:rsid w:val="00EE467E"/>
    <w:rsid w:val="00F51055"/>
    <w:rsid w:val="00F706C4"/>
    <w:rsid w:val="00FB5DCB"/>
    <w:rsid w:val="00FE1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A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8B44A2"/>
    <w:pPr>
      <w:ind w:left="720"/>
      <w:contextualSpacing/>
    </w:pPr>
  </w:style>
  <w:style w:type="character" w:customStyle="1" w:styleId="clausesuff1">
    <w:name w:val="clausesuff1"/>
    <w:basedOn w:val="a0"/>
    <w:rsid w:val="008B44A2"/>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2020-06-20T10:04:00Z</cp:lastPrinted>
  <dcterms:created xsi:type="dcterms:W3CDTF">2018-05-26T10:18:00Z</dcterms:created>
  <dcterms:modified xsi:type="dcterms:W3CDTF">2021-06-17T11:25:00Z</dcterms:modified>
</cp:coreProperties>
</file>