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tblGrid>
      <w:tr w:rsidR="004872E4" w:rsidRPr="00AA25F9" w:rsidTr="00AF1DE4">
        <w:tc>
          <w:tcPr>
            <w:tcW w:w="5008" w:type="dxa"/>
            <w:tcBorders>
              <w:top w:val="nil"/>
              <w:left w:val="nil"/>
              <w:bottom w:val="nil"/>
              <w:right w:val="nil"/>
            </w:tcBorders>
          </w:tcPr>
          <w:p w:rsidR="004872E4" w:rsidRPr="00AA25F9" w:rsidRDefault="004872E4" w:rsidP="003302F5">
            <w:pPr>
              <w:jc w:val="center"/>
              <w:rPr>
                <w:b/>
                <w:noProof/>
                <w:color w:val="000080"/>
                <w:lang w:val="en-US"/>
              </w:rPr>
            </w:pPr>
            <w:bookmarkStart w:id="0" w:name="onLBC841616"/>
            <w:r w:rsidRPr="00AA25F9">
              <w:rPr>
                <w:b/>
                <w:noProof/>
                <w:color w:val="000080"/>
                <w:lang w:val="uz-Cyrl-UZ"/>
              </w:rPr>
              <w:t>«</w:t>
            </w:r>
            <w:r w:rsidRPr="00AA25F9">
              <w:rPr>
                <w:b/>
                <w:noProof/>
                <w:color w:val="000080"/>
                <w:lang w:val="en-US"/>
              </w:rPr>
              <w:t>BIOKIMYO</w:t>
            </w:r>
            <w:r w:rsidRPr="00AA25F9">
              <w:rPr>
                <w:b/>
                <w:noProof/>
                <w:color w:val="000080"/>
                <w:lang w:val="uz-Cyrl-UZ"/>
              </w:rPr>
              <w:t>»</w:t>
            </w:r>
            <w:r w:rsidR="006578A2" w:rsidRPr="00AA25F9">
              <w:rPr>
                <w:b/>
                <w:noProof/>
                <w:color w:val="000080"/>
                <w:lang w:val="uz-Cyrl-UZ"/>
              </w:rPr>
              <w:t xml:space="preserve"> AJ</w:t>
            </w:r>
          </w:p>
          <w:p w:rsidR="004872E4" w:rsidRPr="00AA25F9" w:rsidRDefault="004872E4" w:rsidP="003302F5">
            <w:pPr>
              <w:jc w:val="center"/>
              <w:rPr>
                <w:noProof/>
                <w:snapToGrid w:val="0"/>
                <w:color w:val="000080"/>
                <w:lang w:val="uz-Cyrl-UZ"/>
              </w:rPr>
            </w:pPr>
            <w:r w:rsidRPr="00AA25F9">
              <w:rPr>
                <w:noProof/>
                <w:color w:val="000080"/>
                <w:lang w:val="uz-Cyrl-UZ"/>
              </w:rPr>
              <w:t xml:space="preserve">акциядорларининг </w:t>
            </w:r>
            <w:r w:rsidR="00960748" w:rsidRPr="00AA25F9">
              <w:rPr>
                <w:noProof/>
                <w:snapToGrid w:val="0"/>
                <w:color w:val="000080"/>
                <w:lang w:val="uz-Cyrl-UZ"/>
              </w:rPr>
              <w:t>20</w:t>
            </w:r>
            <w:r w:rsidR="006D16CC" w:rsidRPr="00AA25F9">
              <w:rPr>
                <w:noProof/>
                <w:snapToGrid w:val="0"/>
                <w:color w:val="000080"/>
                <w:lang w:val="uz-Cyrl-UZ"/>
              </w:rPr>
              <w:t>21</w:t>
            </w:r>
            <w:r w:rsidRPr="00AA25F9">
              <w:rPr>
                <w:noProof/>
                <w:snapToGrid w:val="0"/>
                <w:color w:val="000080"/>
                <w:lang w:val="uz-Cyrl-UZ"/>
              </w:rPr>
              <w:t xml:space="preserve"> йил </w:t>
            </w:r>
            <w:r w:rsidR="00145CB2" w:rsidRPr="00AA25F9">
              <w:rPr>
                <w:noProof/>
                <w:snapToGrid w:val="0"/>
                <w:color w:val="000080"/>
                <w:lang w:val="uz-Cyrl-UZ"/>
              </w:rPr>
              <w:t>2</w:t>
            </w:r>
            <w:r w:rsidR="006D16CC" w:rsidRPr="00AA25F9">
              <w:rPr>
                <w:noProof/>
                <w:snapToGrid w:val="0"/>
                <w:color w:val="000080"/>
                <w:lang w:val="uz-Cyrl-UZ"/>
              </w:rPr>
              <w:t>5</w:t>
            </w:r>
            <w:r w:rsidR="004913E1" w:rsidRPr="00AA25F9">
              <w:rPr>
                <w:noProof/>
                <w:snapToGrid w:val="0"/>
                <w:color w:val="000080"/>
                <w:lang w:val="uz-Cyrl-UZ"/>
              </w:rPr>
              <w:t xml:space="preserve"> </w:t>
            </w:r>
            <w:r w:rsidR="00960748" w:rsidRPr="00AA25F9">
              <w:rPr>
                <w:noProof/>
                <w:snapToGrid w:val="0"/>
                <w:color w:val="000080"/>
                <w:lang w:val="uz-Cyrl-UZ"/>
              </w:rPr>
              <w:t>июн</w:t>
            </w:r>
            <w:r w:rsidRPr="00AA25F9">
              <w:rPr>
                <w:noProof/>
                <w:snapToGrid w:val="0"/>
                <w:color w:val="000080"/>
                <w:lang w:val="uz-Cyrl-UZ"/>
              </w:rPr>
              <w:t>даги</w:t>
            </w:r>
          </w:p>
          <w:p w:rsidR="004872E4" w:rsidRPr="00AA25F9" w:rsidRDefault="004872E4" w:rsidP="003302F5">
            <w:pPr>
              <w:jc w:val="center"/>
              <w:rPr>
                <w:noProof/>
                <w:color w:val="000080"/>
                <w:lang w:val="uz-Cyrl-UZ"/>
              </w:rPr>
            </w:pPr>
            <w:r w:rsidRPr="00AA25F9">
              <w:rPr>
                <w:color w:val="000080"/>
                <w:lang w:val="uz-Cyrl-UZ"/>
              </w:rPr>
              <w:t>Умумий йиғилиши</w:t>
            </w:r>
            <w:r w:rsidR="001B4A47" w:rsidRPr="00AA25F9">
              <w:rPr>
                <w:color w:val="000080"/>
                <w:lang w:val="uz-Cyrl-UZ"/>
              </w:rPr>
              <w:t xml:space="preserve"> </w:t>
            </w:r>
            <w:r w:rsidRPr="00AA25F9">
              <w:rPr>
                <w:noProof/>
                <w:color w:val="000080"/>
                <w:lang w:val="uz-Cyrl-UZ"/>
              </w:rPr>
              <w:t>қарори билан</w:t>
            </w:r>
          </w:p>
          <w:p w:rsidR="004872E4" w:rsidRPr="00AA25F9" w:rsidRDefault="004872E4" w:rsidP="003302F5">
            <w:pPr>
              <w:jc w:val="center"/>
              <w:rPr>
                <w:lang w:val="uz-Cyrl-UZ"/>
              </w:rPr>
            </w:pPr>
          </w:p>
          <w:p w:rsidR="004872E4" w:rsidRPr="00AA25F9" w:rsidRDefault="004872E4" w:rsidP="003302F5">
            <w:pPr>
              <w:pStyle w:val="1"/>
              <w:tabs>
                <w:tab w:val="clear" w:pos="2304"/>
                <w:tab w:val="clear" w:pos="2592"/>
                <w:tab w:val="clear" w:pos="3744"/>
                <w:tab w:val="clear" w:pos="3888"/>
                <w:tab w:val="clear" w:pos="4032"/>
                <w:tab w:val="clear" w:pos="4176"/>
                <w:tab w:val="clear" w:pos="5040"/>
                <w:tab w:val="left" w:pos="6610"/>
              </w:tabs>
              <w:rPr>
                <w:b/>
                <w:noProof/>
                <w:color w:val="000080"/>
                <w:szCs w:val="24"/>
                <w:lang w:val="uz-Cyrl-UZ"/>
              </w:rPr>
            </w:pPr>
            <w:r w:rsidRPr="00AA25F9">
              <w:rPr>
                <w:b/>
                <w:noProof/>
                <w:color w:val="000080"/>
                <w:szCs w:val="24"/>
                <w:lang w:val="uz-Cyrl-UZ"/>
              </w:rPr>
              <w:t>«ТАСДИ</w:t>
            </w:r>
            <w:r w:rsidR="00960748" w:rsidRPr="00AA25F9">
              <w:rPr>
                <w:b/>
                <w:noProof/>
                <w:color w:val="000080"/>
                <w:szCs w:val="24"/>
                <w:lang w:val="uz-Cyrl-UZ"/>
              </w:rPr>
              <w:t>Қ</w:t>
            </w:r>
            <w:r w:rsidRPr="00AA25F9">
              <w:rPr>
                <w:b/>
                <w:noProof/>
                <w:color w:val="000080"/>
                <w:szCs w:val="24"/>
                <w:lang w:val="uz-Cyrl-UZ"/>
              </w:rPr>
              <w:t>ЛАНГАН»</w:t>
            </w:r>
          </w:p>
          <w:p w:rsidR="004872E4" w:rsidRPr="00AA25F9" w:rsidRDefault="004872E4" w:rsidP="003302F5">
            <w:pPr>
              <w:autoSpaceDE w:val="0"/>
              <w:autoSpaceDN w:val="0"/>
              <w:adjustRightInd w:val="0"/>
              <w:jc w:val="center"/>
              <w:rPr>
                <w:bCs/>
                <w:noProof/>
                <w:color w:val="000080"/>
                <w:lang w:val="uz-Cyrl-UZ"/>
              </w:rPr>
            </w:pPr>
          </w:p>
          <w:p w:rsidR="004872E4" w:rsidRPr="00AA25F9" w:rsidRDefault="004872E4" w:rsidP="006D16CC">
            <w:pPr>
              <w:spacing w:before="60"/>
              <w:ind w:right="-77"/>
              <w:jc w:val="center"/>
              <w:rPr>
                <w:color w:val="008000"/>
                <w:sz w:val="22"/>
                <w:szCs w:val="22"/>
                <w:lang w:val="uz-Cyrl-UZ"/>
              </w:rPr>
            </w:pPr>
            <w:r w:rsidRPr="00AA25F9">
              <w:rPr>
                <w:bCs/>
                <w:noProof/>
                <w:color w:val="000080"/>
                <w:lang w:val="uz-Cyrl-UZ"/>
              </w:rPr>
              <w:t xml:space="preserve">Умумий йиғилиш Раиси </w:t>
            </w:r>
            <w:r w:rsidR="006D16CC" w:rsidRPr="00AA25F9">
              <w:rPr>
                <w:bCs/>
                <w:noProof/>
                <w:color w:val="000080"/>
                <w:lang w:val="uz-Cyrl-UZ"/>
              </w:rPr>
              <w:t>А.Тугизбаев</w:t>
            </w:r>
          </w:p>
        </w:tc>
      </w:tr>
    </w:tbl>
    <w:p w:rsidR="004872E4" w:rsidRPr="00AA25F9" w:rsidRDefault="004872E4" w:rsidP="003302F5">
      <w:pPr>
        <w:rPr>
          <w:color w:val="008000"/>
          <w:sz w:val="22"/>
          <w:szCs w:val="22"/>
          <w:lang w:val="uz-Cyrl-UZ"/>
        </w:rPr>
      </w:pPr>
    </w:p>
    <w:p w:rsidR="004872E4" w:rsidRPr="00AA25F9" w:rsidRDefault="004872E4" w:rsidP="003302F5">
      <w:pPr>
        <w:rPr>
          <w:vanish/>
          <w:color w:val="008000"/>
          <w:sz w:val="22"/>
          <w:szCs w:val="22"/>
          <w:lang w:val="uz-Cyrl-UZ"/>
        </w:rPr>
      </w:pPr>
      <w:r w:rsidRPr="00AA25F9">
        <w:rPr>
          <w:vanish/>
          <w:color w:val="008000"/>
          <w:sz w:val="22"/>
          <w:szCs w:val="22"/>
          <w:lang w:val="uz-Cyrl-UZ"/>
        </w:rPr>
        <w:t>[</w:t>
      </w:r>
      <w:r w:rsidRPr="00AA25F9">
        <w:rPr>
          <w:b/>
          <w:bCs/>
          <w:vanish/>
          <w:color w:val="008000"/>
          <w:sz w:val="22"/>
          <w:szCs w:val="22"/>
          <w:lang w:val="uz-Cyrl-UZ"/>
        </w:rPr>
        <w:t>ОКОЗ:</w:t>
      </w:r>
    </w:p>
    <w:p w:rsidR="004872E4" w:rsidRPr="00AA25F9" w:rsidRDefault="004872E4" w:rsidP="003302F5">
      <w:pPr>
        <w:rPr>
          <w:vanish/>
          <w:color w:val="008000"/>
          <w:sz w:val="22"/>
          <w:szCs w:val="22"/>
          <w:lang w:val="uz-Cyrl-UZ"/>
        </w:rPr>
      </w:pPr>
      <w:r w:rsidRPr="00AA25F9">
        <w:rPr>
          <w:rStyle w:val="iorrn1"/>
          <w:vanish/>
          <w:color w:val="008000"/>
          <w:sz w:val="22"/>
          <w:szCs w:val="22"/>
          <w:lang w:val="uz-Cyrl-UZ"/>
        </w:rPr>
        <w:t>1.</w:t>
      </w:r>
      <w:r w:rsidRPr="00AA25F9">
        <w:rPr>
          <w:rStyle w:val="iorval1"/>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4872E4" w:rsidRPr="00AA25F9" w:rsidRDefault="004872E4" w:rsidP="003302F5">
      <w:pPr>
        <w:rPr>
          <w:vanish/>
          <w:color w:val="008000"/>
          <w:sz w:val="22"/>
          <w:szCs w:val="22"/>
          <w:lang w:val="uz-Cyrl-UZ"/>
        </w:rPr>
      </w:pPr>
      <w:bookmarkStart w:id="1" w:name="onLS841616"/>
      <w:bookmarkEnd w:id="0"/>
      <w:r w:rsidRPr="00AA25F9">
        <w:rPr>
          <w:vanish/>
          <w:color w:val="008000"/>
          <w:sz w:val="22"/>
          <w:szCs w:val="22"/>
          <w:lang w:val="uz-Cyrl-UZ"/>
        </w:rPr>
        <w:t>[</w:t>
      </w:r>
      <w:r w:rsidRPr="00AA25F9">
        <w:rPr>
          <w:b/>
          <w:bCs/>
          <w:vanish/>
          <w:color w:val="008000"/>
          <w:sz w:val="22"/>
          <w:szCs w:val="22"/>
          <w:lang w:val="uz-Cyrl-UZ"/>
        </w:rPr>
        <w:t>ТСЗ:</w:t>
      </w:r>
    </w:p>
    <w:p w:rsidR="004872E4" w:rsidRPr="00AA25F9" w:rsidRDefault="004872E4" w:rsidP="003302F5">
      <w:pPr>
        <w:rPr>
          <w:vanish/>
          <w:color w:val="008000"/>
          <w:sz w:val="22"/>
          <w:szCs w:val="22"/>
          <w:lang w:val="uz-Cyrl-UZ"/>
        </w:rPr>
      </w:pPr>
      <w:r w:rsidRPr="00AA25F9">
        <w:rPr>
          <w:rStyle w:val="iorrn1"/>
          <w:vanish/>
          <w:color w:val="008000"/>
          <w:sz w:val="22"/>
          <w:szCs w:val="22"/>
          <w:lang w:val="uz-Cyrl-UZ"/>
        </w:rPr>
        <w:t>1.</w:t>
      </w:r>
      <w:r w:rsidRPr="00AA25F9">
        <w:rPr>
          <w:rStyle w:val="iorval1"/>
          <w:vanish/>
          <w:color w:val="008000"/>
          <w:sz w:val="22"/>
          <w:szCs w:val="22"/>
          <w:lang w:val="uz-Cyrl-UZ"/>
        </w:rPr>
        <w:t>Фуқаролик қонунчилиги. Тадбиркорлик / Юридик шахслар. Тижорат ташкилотлари. Нотижорат ташкилотлари]</w:t>
      </w:r>
    </w:p>
    <w:p w:rsidR="004872E4" w:rsidRPr="00AA25F9" w:rsidRDefault="004872E4" w:rsidP="003302F5">
      <w:pPr>
        <w:autoSpaceDE w:val="0"/>
        <w:autoSpaceDN w:val="0"/>
        <w:adjustRightInd w:val="0"/>
        <w:jc w:val="center"/>
        <w:rPr>
          <w:b/>
          <w:bCs/>
          <w:noProof/>
          <w:color w:val="FF0000"/>
          <w:lang w:val="uz-Cyrl-UZ"/>
        </w:rPr>
      </w:pPr>
      <w:bookmarkStart w:id="2" w:name="906265"/>
      <w:bookmarkEnd w:id="1"/>
      <w:bookmarkEnd w:id="2"/>
      <w:r w:rsidRPr="00AA25F9">
        <w:rPr>
          <w:b/>
          <w:bCs/>
          <w:noProof/>
          <w:color w:val="FF0000"/>
          <w:lang w:val="uz-Cyrl-UZ"/>
        </w:rPr>
        <w:t xml:space="preserve">                       </w:t>
      </w:r>
      <w:r w:rsidR="004503C1" w:rsidRPr="00AA25F9">
        <w:rPr>
          <w:color w:val="008000"/>
          <w:sz w:val="22"/>
          <w:szCs w:val="22"/>
          <w:lang w:val="uz-Cyrl-UZ"/>
        </w:rPr>
        <w:t>М.Ў.</w:t>
      </w:r>
      <w:r w:rsidRPr="00AA25F9">
        <w:rPr>
          <w:b/>
          <w:bCs/>
          <w:noProof/>
          <w:color w:val="FF0000"/>
          <w:lang w:val="uz-Cyrl-UZ"/>
        </w:rPr>
        <w:t xml:space="preserve">                                                          </w:t>
      </w:r>
    </w:p>
    <w:p w:rsidR="004872E4" w:rsidRPr="00AA25F9" w:rsidRDefault="004872E4" w:rsidP="003302F5">
      <w:pPr>
        <w:autoSpaceDE w:val="0"/>
        <w:autoSpaceDN w:val="0"/>
        <w:adjustRightInd w:val="0"/>
        <w:jc w:val="center"/>
        <w:rPr>
          <w:b/>
          <w:bCs/>
          <w:noProof/>
          <w:lang w:val="uz-Cyrl-UZ"/>
        </w:rPr>
      </w:pPr>
      <w:r w:rsidRPr="00AA25F9">
        <w:rPr>
          <w:b/>
          <w:bCs/>
          <w:noProof/>
          <w:color w:val="FF0000"/>
          <w:lang w:val="uz-Cyrl-UZ"/>
        </w:rPr>
        <w:t xml:space="preserve">              </w:t>
      </w:r>
    </w:p>
    <w:p w:rsidR="004872E4" w:rsidRPr="00AA25F9" w:rsidRDefault="004872E4" w:rsidP="003302F5">
      <w:pPr>
        <w:autoSpaceDE w:val="0"/>
        <w:autoSpaceDN w:val="0"/>
        <w:adjustRightInd w:val="0"/>
        <w:ind w:left="6372"/>
        <w:jc w:val="center"/>
        <w:rPr>
          <w:b/>
          <w:bCs/>
          <w:noProof/>
          <w:lang w:val="uz-Cyrl-UZ"/>
        </w:rPr>
      </w:pPr>
    </w:p>
    <w:p w:rsidR="004872E4" w:rsidRPr="00AA25F9" w:rsidRDefault="004872E4" w:rsidP="003302F5">
      <w:pPr>
        <w:autoSpaceDE w:val="0"/>
        <w:autoSpaceDN w:val="0"/>
        <w:adjustRightInd w:val="0"/>
        <w:ind w:left="6372"/>
        <w:rPr>
          <w:b/>
          <w:bCs/>
          <w:noProof/>
          <w:sz w:val="20"/>
          <w:szCs w:val="20"/>
          <w:lang w:val="uz-Cyrl-UZ"/>
        </w:rPr>
      </w:pPr>
    </w:p>
    <w:p w:rsidR="004872E4" w:rsidRPr="00AA25F9" w:rsidRDefault="004872E4" w:rsidP="003302F5">
      <w:pPr>
        <w:autoSpaceDE w:val="0"/>
        <w:autoSpaceDN w:val="0"/>
        <w:adjustRightInd w:val="0"/>
        <w:ind w:firstLine="570"/>
        <w:jc w:val="right"/>
        <w:rPr>
          <w:b/>
          <w:bCs/>
          <w:noProof/>
          <w:sz w:val="36"/>
          <w:szCs w:val="36"/>
          <w:lang w:val="uz-Cyrl-UZ"/>
        </w:rPr>
      </w:pPr>
    </w:p>
    <w:p w:rsidR="004872E4" w:rsidRPr="00AA25F9" w:rsidRDefault="004872E4" w:rsidP="003302F5">
      <w:pPr>
        <w:autoSpaceDE w:val="0"/>
        <w:autoSpaceDN w:val="0"/>
        <w:adjustRightInd w:val="0"/>
        <w:ind w:firstLine="570"/>
        <w:jc w:val="right"/>
        <w:rPr>
          <w:b/>
          <w:bCs/>
          <w:noProof/>
          <w:sz w:val="36"/>
          <w:szCs w:val="36"/>
          <w:lang w:val="uz-Cyrl-UZ"/>
        </w:rPr>
      </w:pPr>
    </w:p>
    <w:p w:rsidR="004913E1" w:rsidRPr="00AA25F9" w:rsidRDefault="004913E1" w:rsidP="003302F5">
      <w:pPr>
        <w:autoSpaceDE w:val="0"/>
        <w:autoSpaceDN w:val="0"/>
        <w:adjustRightInd w:val="0"/>
        <w:ind w:firstLine="570"/>
        <w:jc w:val="right"/>
        <w:rPr>
          <w:b/>
          <w:bCs/>
          <w:noProof/>
          <w:sz w:val="36"/>
          <w:szCs w:val="36"/>
          <w:lang w:val="uz-Cyrl-UZ"/>
        </w:rPr>
      </w:pPr>
    </w:p>
    <w:p w:rsidR="004913E1" w:rsidRPr="00AA25F9" w:rsidRDefault="004913E1" w:rsidP="003302F5">
      <w:pPr>
        <w:autoSpaceDE w:val="0"/>
        <w:autoSpaceDN w:val="0"/>
        <w:adjustRightInd w:val="0"/>
        <w:ind w:firstLine="570"/>
        <w:jc w:val="right"/>
        <w:rPr>
          <w:b/>
          <w:bCs/>
          <w:noProof/>
          <w:sz w:val="36"/>
          <w:szCs w:val="36"/>
          <w:lang w:val="uz-Cyrl-UZ"/>
        </w:rPr>
      </w:pPr>
    </w:p>
    <w:p w:rsidR="004872E4" w:rsidRPr="00AA25F9" w:rsidRDefault="004872E4" w:rsidP="003302F5">
      <w:pPr>
        <w:autoSpaceDE w:val="0"/>
        <w:autoSpaceDN w:val="0"/>
        <w:adjustRightInd w:val="0"/>
        <w:ind w:firstLine="570"/>
        <w:jc w:val="right"/>
        <w:rPr>
          <w:b/>
          <w:bCs/>
          <w:noProof/>
          <w:sz w:val="36"/>
          <w:szCs w:val="36"/>
          <w:lang w:val="uz-Cyrl-UZ"/>
        </w:rPr>
      </w:pPr>
    </w:p>
    <w:p w:rsidR="004872E4" w:rsidRPr="00AA25F9" w:rsidRDefault="004872E4" w:rsidP="003302F5">
      <w:pPr>
        <w:autoSpaceDE w:val="0"/>
        <w:autoSpaceDN w:val="0"/>
        <w:adjustRightInd w:val="0"/>
        <w:ind w:firstLine="570"/>
        <w:jc w:val="right"/>
        <w:rPr>
          <w:b/>
          <w:bCs/>
          <w:noProof/>
          <w:sz w:val="36"/>
          <w:szCs w:val="36"/>
          <w:lang w:val="uz-Cyrl-UZ"/>
        </w:rPr>
      </w:pPr>
    </w:p>
    <w:p w:rsidR="004872E4" w:rsidRPr="00AA25F9" w:rsidRDefault="004872E4" w:rsidP="003302F5">
      <w:pPr>
        <w:autoSpaceDE w:val="0"/>
        <w:autoSpaceDN w:val="0"/>
        <w:adjustRightInd w:val="0"/>
        <w:ind w:firstLine="570"/>
        <w:jc w:val="right"/>
        <w:rPr>
          <w:b/>
          <w:bCs/>
          <w:noProof/>
          <w:sz w:val="36"/>
          <w:szCs w:val="36"/>
          <w:lang w:val="uz-Cyrl-UZ"/>
        </w:rPr>
      </w:pPr>
    </w:p>
    <w:p w:rsidR="004872E4" w:rsidRPr="00AA25F9" w:rsidRDefault="004872E4" w:rsidP="003302F5">
      <w:pPr>
        <w:widowControl w:val="0"/>
        <w:tabs>
          <w:tab w:val="left" w:pos="2304"/>
          <w:tab w:val="left" w:pos="2592"/>
          <w:tab w:val="left" w:pos="3744"/>
          <w:tab w:val="left" w:pos="3888"/>
          <w:tab w:val="left" w:pos="4032"/>
          <w:tab w:val="left" w:pos="4176"/>
          <w:tab w:val="left" w:pos="5040"/>
        </w:tabs>
        <w:jc w:val="center"/>
        <w:rPr>
          <w:b/>
          <w:noProof/>
          <w:snapToGrid w:val="0"/>
          <w:color w:val="000080"/>
          <w:sz w:val="44"/>
          <w:szCs w:val="44"/>
          <w:lang w:val="uz-Cyrl-UZ"/>
        </w:rPr>
      </w:pPr>
    </w:p>
    <w:p w:rsidR="004872E4" w:rsidRPr="00AA25F9" w:rsidRDefault="004872E4" w:rsidP="003302F5">
      <w:pPr>
        <w:widowControl w:val="0"/>
        <w:tabs>
          <w:tab w:val="left" w:pos="2304"/>
          <w:tab w:val="left" w:pos="2592"/>
          <w:tab w:val="left" w:pos="3744"/>
          <w:tab w:val="left" w:pos="3888"/>
          <w:tab w:val="left" w:pos="4032"/>
          <w:tab w:val="left" w:pos="4176"/>
          <w:tab w:val="left" w:pos="5040"/>
        </w:tabs>
        <w:jc w:val="center"/>
        <w:rPr>
          <w:b/>
          <w:noProof/>
          <w:snapToGrid w:val="0"/>
          <w:color w:val="000080"/>
          <w:sz w:val="36"/>
          <w:szCs w:val="36"/>
          <w:lang w:val="uz-Cyrl-UZ"/>
        </w:rPr>
      </w:pPr>
      <w:r w:rsidRPr="00AA25F9">
        <w:rPr>
          <w:b/>
          <w:noProof/>
          <w:snapToGrid w:val="0"/>
          <w:color w:val="000080"/>
          <w:sz w:val="36"/>
          <w:szCs w:val="36"/>
          <w:lang w:val="uz-Cyrl-UZ"/>
        </w:rPr>
        <w:t>«BIOKIMYO»</w:t>
      </w:r>
    </w:p>
    <w:p w:rsidR="004872E4" w:rsidRPr="00AA25F9" w:rsidRDefault="004872E4" w:rsidP="003302F5">
      <w:pPr>
        <w:widowControl w:val="0"/>
        <w:tabs>
          <w:tab w:val="left" w:pos="2304"/>
          <w:tab w:val="left" w:pos="2592"/>
          <w:tab w:val="left" w:pos="3744"/>
          <w:tab w:val="left" w:pos="3888"/>
          <w:tab w:val="left" w:pos="4032"/>
          <w:tab w:val="left" w:pos="4176"/>
          <w:tab w:val="left" w:pos="5040"/>
        </w:tabs>
        <w:jc w:val="center"/>
        <w:rPr>
          <w:b/>
          <w:noProof/>
          <w:snapToGrid w:val="0"/>
          <w:color w:val="000080"/>
          <w:sz w:val="36"/>
          <w:szCs w:val="36"/>
          <w:lang w:val="uz-Cyrl-UZ"/>
        </w:rPr>
      </w:pPr>
      <w:r w:rsidRPr="00AA25F9">
        <w:rPr>
          <w:b/>
          <w:noProof/>
          <w:snapToGrid w:val="0"/>
          <w:color w:val="000080"/>
          <w:sz w:val="36"/>
          <w:szCs w:val="36"/>
          <w:lang w:val="uz-Cyrl-UZ"/>
        </w:rPr>
        <w:t>AKSIYADORLIK JAMIYATINING</w:t>
      </w:r>
    </w:p>
    <w:p w:rsidR="004872E4" w:rsidRPr="00AA25F9" w:rsidRDefault="004872E4" w:rsidP="003302F5">
      <w:pPr>
        <w:autoSpaceDE w:val="0"/>
        <w:autoSpaceDN w:val="0"/>
        <w:adjustRightInd w:val="0"/>
        <w:ind w:firstLine="570"/>
        <w:jc w:val="center"/>
        <w:rPr>
          <w:rFonts w:cs="Virtec Times New Roman Uz"/>
          <w:b/>
          <w:noProof/>
          <w:color w:val="000080"/>
          <w:sz w:val="36"/>
          <w:szCs w:val="36"/>
          <w:lang w:val="uz-Cyrl-UZ"/>
        </w:rPr>
      </w:pPr>
    </w:p>
    <w:p w:rsidR="004872E4" w:rsidRPr="00AA25F9" w:rsidRDefault="004872E4" w:rsidP="003302F5">
      <w:pPr>
        <w:autoSpaceDE w:val="0"/>
        <w:autoSpaceDN w:val="0"/>
        <w:adjustRightInd w:val="0"/>
        <w:ind w:firstLine="570"/>
        <w:jc w:val="center"/>
        <w:rPr>
          <w:rFonts w:cs="Virtec Times New Roman Uz"/>
          <w:b/>
          <w:noProof/>
          <w:color w:val="000080"/>
          <w:sz w:val="36"/>
          <w:szCs w:val="36"/>
          <w:lang w:val="uz-Cyrl-UZ"/>
        </w:rPr>
      </w:pPr>
      <w:r w:rsidRPr="00AA25F9">
        <w:rPr>
          <w:rFonts w:cs="Virtec Times New Roman Uz"/>
          <w:b/>
          <w:noProof/>
          <w:color w:val="000080"/>
          <w:sz w:val="36"/>
          <w:szCs w:val="36"/>
          <w:lang w:val="uz-Cyrl-UZ"/>
        </w:rPr>
        <w:t>Бошқарув т</w:t>
      </w:r>
      <w:r w:rsidRPr="00AA25F9">
        <w:rPr>
          <w:b/>
          <w:noProof/>
          <w:color w:val="000080"/>
          <w:sz w:val="36"/>
          <w:szCs w:val="36"/>
          <w:lang w:val="uz-Cyrl-UZ"/>
        </w:rPr>
        <w:t>ўғ</w:t>
      </w:r>
      <w:r w:rsidRPr="00AA25F9">
        <w:rPr>
          <w:rFonts w:cs="Virtec Times New Roman Uz"/>
          <w:b/>
          <w:noProof/>
          <w:color w:val="000080"/>
          <w:sz w:val="36"/>
          <w:szCs w:val="36"/>
          <w:lang w:val="uz-Cyrl-UZ"/>
        </w:rPr>
        <w:t>рисидаги</w:t>
      </w:r>
    </w:p>
    <w:p w:rsidR="004872E4" w:rsidRPr="00AA25F9" w:rsidRDefault="004872E4" w:rsidP="003302F5">
      <w:pPr>
        <w:autoSpaceDE w:val="0"/>
        <w:autoSpaceDN w:val="0"/>
        <w:adjustRightInd w:val="0"/>
        <w:jc w:val="center"/>
        <w:rPr>
          <w:rFonts w:cs="Virtec Times New Roman Uz"/>
          <w:b/>
          <w:noProof/>
          <w:color w:val="000080"/>
          <w:sz w:val="36"/>
          <w:szCs w:val="36"/>
          <w:lang w:val="uz-Cyrl-UZ"/>
        </w:rPr>
      </w:pPr>
      <w:r w:rsidRPr="00AA25F9">
        <w:rPr>
          <w:rFonts w:cs="Virtec Times New Roman Uz"/>
          <w:b/>
          <w:noProof/>
          <w:color w:val="000080"/>
          <w:sz w:val="36"/>
          <w:szCs w:val="36"/>
          <w:lang w:val="uz-Cyrl-UZ"/>
        </w:rPr>
        <w:t>Н И З О М И</w:t>
      </w:r>
    </w:p>
    <w:p w:rsidR="004872E4" w:rsidRPr="00AA25F9" w:rsidRDefault="004872E4" w:rsidP="003302F5">
      <w:pPr>
        <w:autoSpaceDE w:val="0"/>
        <w:autoSpaceDN w:val="0"/>
        <w:adjustRightInd w:val="0"/>
        <w:jc w:val="center"/>
        <w:rPr>
          <w:rFonts w:cs="Virtec Times New Roman Uz"/>
          <w:noProof/>
          <w:color w:val="000080"/>
          <w:sz w:val="36"/>
          <w:szCs w:val="36"/>
          <w:lang w:val="uz-Cyrl-UZ"/>
        </w:rPr>
      </w:pPr>
      <w:r w:rsidRPr="00AA25F9">
        <w:rPr>
          <w:rFonts w:cs="Virtec Times New Roman Uz"/>
          <w:noProof/>
          <w:color w:val="000080"/>
          <w:sz w:val="36"/>
          <w:szCs w:val="36"/>
        </w:rPr>
        <w:t>(янги таҳрири)</w:t>
      </w:r>
    </w:p>
    <w:p w:rsidR="004872E4" w:rsidRPr="00AA25F9" w:rsidRDefault="004872E4" w:rsidP="003302F5">
      <w:pPr>
        <w:autoSpaceDE w:val="0"/>
        <w:autoSpaceDN w:val="0"/>
        <w:adjustRightInd w:val="0"/>
        <w:ind w:firstLine="570"/>
        <w:jc w:val="both"/>
        <w:rPr>
          <w:rFonts w:ascii="Virtec Times New Roman Uz" w:hAnsi="Virtec Times New Roman Uz" w:cs="Virtec Times New Roman Uz"/>
          <w:noProof/>
          <w:lang w:val="uz-Cyrl-UZ"/>
        </w:rPr>
      </w:pPr>
    </w:p>
    <w:p w:rsidR="004872E4" w:rsidRPr="00AA25F9" w:rsidRDefault="004872E4" w:rsidP="003302F5">
      <w:pPr>
        <w:autoSpaceDE w:val="0"/>
        <w:autoSpaceDN w:val="0"/>
        <w:adjustRightInd w:val="0"/>
        <w:ind w:left="570"/>
        <w:rPr>
          <w:noProof/>
          <w:lang w:val="uz-Cyrl-UZ"/>
        </w:rPr>
      </w:pPr>
      <w:r w:rsidRPr="00AA25F9">
        <w:rPr>
          <w:noProof/>
          <w:lang w:val="uz-Cyrl-UZ"/>
        </w:rPr>
        <w:t xml:space="preserve">               </w:t>
      </w:r>
    </w:p>
    <w:p w:rsidR="004872E4" w:rsidRPr="00AA25F9" w:rsidRDefault="004872E4" w:rsidP="003302F5">
      <w:pPr>
        <w:autoSpaceDE w:val="0"/>
        <w:autoSpaceDN w:val="0"/>
        <w:adjustRightInd w:val="0"/>
        <w:ind w:left="570"/>
        <w:rPr>
          <w:noProof/>
          <w:lang w:val="uz-Cyrl-UZ"/>
        </w:rPr>
      </w:pPr>
    </w:p>
    <w:p w:rsidR="004872E4" w:rsidRPr="00AA25F9" w:rsidRDefault="004872E4" w:rsidP="003302F5">
      <w:pPr>
        <w:autoSpaceDE w:val="0"/>
        <w:autoSpaceDN w:val="0"/>
        <w:adjustRightInd w:val="0"/>
        <w:ind w:left="570"/>
        <w:rPr>
          <w:noProof/>
          <w:lang w:val="uz-Cyrl-UZ"/>
        </w:rPr>
      </w:pPr>
    </w:p>
    <w:p w:rsidR="004872E4" w:rsidRPr="00AA25F9" w:rsidRDefault="004872E4" w:rsidP="003302F5">
      <w:pPr>
        <w:autoSpaceDE w:val="0"/>
        <w:autoSpaceDN w:val="0"/>
        <w:adjustRightInd w:val="0"/>
        <w:ind w:left="570"/>
        <w:rPr>
          <w:noProof/>
          <w:lang w:val="uz-Cyrl-UZ"/>
        </w:rPr>
      </w:pPr>
    </w:p>
    <w:p w:rsidR="004872E4" w:rsidRPr="00AA25F9" w:rsidRDefault="004872E4" w:rsidP="003302F5">
      <w:pPr>
        <w:autoSpaceDE w:val="0"/>
        <w:autoSpaceDN w:val="0"/>
        <w:adjustRightInd w:val="0"/>
        <w:ind w:left="570"/>
        <w:rPr>
          <w:noProof/>
        </w:rPr>
      </w:pPr>
    </w:p>
    <w:p w:rsidR="004872E4" w:rsidRPr="00AA25F9" w:rsidRDefault="004872E4" w:rsidP="003302F5">
      <w:pPr>
        <w:autoSpaceDE w:val="0"/>
        <w:autoSpaceDN w:val="0"/>
        <w:adjustRightInd w:val="0"/>
        <w:ind w:left="570"/>
        <w:rPr>
          <w:noProof/>
        </w:rPr>
      </w:pPr>
    </w:p>
    <w:p w:rsidR="004872E4" w:rsidRPr="00AA25F9" w:rsidRDefault="004872E4" w:rsidP="003302F5">
      <w:pPr>
        <w:autoSpaceDE w:val="0"/>
        <w:autoSpaceDN w:val="0"/>
        <w:adjustRightInd w:val="0"/>
        <w:ind w:left="570"/>
        <w:rPr>
          <w:noProof/>
        </w:rPr>
      </w:pPr>
    </w:p>
    <w:p w:rsidR="004872E4" w:rsidRPr="00AA25F9" w:rsidRDefault="004872E4" w:rsidP="003302F5">
      <w:pPr>
        <w:autoSpaceDE w:val="0"/>
        <w:autoSpaceDN w:val="0"/>
        <w:adjustRightInd w:val="0"/>
        <w:ind w:left="570"/>
        <w:rPr>
          <w:noProof/>
          <w:lang w:val="uz-Cyrl-UZ"/>
        </w:rPr>
      </w:pPr>
    </w:p>
    <w:p w:rsidR="004872E4" w:rsidRPr="00AA25F9" w:rsidRDefault="004872E4" w:rsidP="003302F5">
      <w:pPr>
        <w:autoSpaceDE w:val="0"/>
        <w:autoSpaceDN w:val="0"/>
        <w:adjustRightInd w:val="0"/>
        <w:ind w:left="570"/>
        <w:rPr>
          <w:noProof/>
        </w:rPr>
      </w:pPr>
    </w:p>
    <w:p w:rsidR="006578A2" w:rsidRPr="00AA25F9" w:rsidRDefault="006578A2" w:rsidP="003302F5">
      <w:pPr>
        <w:autoSpaceDE w:val="0"/>
        <w:autoSpaceDN w:val="0"/>
        <w:adjustRightInd w:val="0"/>
        <w:ind w:left="570"/>
        <w:rPr>
          <w:noProof/>
        </w:rPr>
      </w:pPr>
    </w:p>
    <w:p w:rsidR="006578A2" w:rsidRPr="00AA25F9" w:rsidRDefault="006578A2" w:rsidP="003302F5">
      <w:pPr>
        <w:autoSpaceDE w:val="0"/>
        <w:autoSpaceDN w:val="0"/>
        <w:adjustRightInd w:val="0"/>
        <w:ind w:left="570"/>
        <w:rPr>
          <w:noProof/>
        </w:rPr>
      </w:pPr>
    </w:p>
    <w:p w:rsidR="006578A2" w:rsidRPr="00AA25F9" w:rsidRDefault="006578A2" w:rsidP="003302F5">
      <w:pPr>
        <w:autoSpaceDE w:val="0"/>
        <w:autoSpaceDN w:val="0"/>
        <w:adjustRightInd w:val="0"/>
        <w:ind w:left="570"/>
        <w:rPr>
          <w:noProof/>
        </w:rPr>
      </w:pPr>
    </w:p>
    <w:p w:rsidR="006578A2" w:rsidRPr="00AA25F9" w:rsidRDefault="006578A2" w:rsidP="003302F5">
      <w:pPr>
        <w:autoSpaceDE w:val="0"/>
        <w:autoSpaceDN w:val="0"/>
        <w:adjustRightInd w:val="0"/>
        <w:ind w:left="570"/>
        <w:rPr>
          <w:noProof/>
        </w:rPr>
      </w:pPr>
    </w:p>
    <w:p w:rsidR="004872E4" w:rsidRPr="00AA25F9" w:rsidRDefault="004872E4" w:rsidP="003302F5">
      <w:pPr>
        <w:autoSpaceDE w:val="0"/>
        <w:autoSpaceDN w:val="0"/>
        <w:adjustRightInd w:val="0"/>
        <w:ind w:left="570"/>
        <w:rPr>
          <w:noProof/>
          <w:lang w:val="uz-Cyrl-UZ"/>
        </w:rPr>
      </w:pPr>
    </w:p>
    <w:p w:rsidR="004872E4" w:rsidRPr="00AA25F9" w:rsidRDefault="004872E4" w:rsidP="003302F5">
      <w:pPr>
        <w:autoSpaceDE w:val="0"/>
        <w:autoSpaceDN w:val="0"/>
        <w:adjustRightInd w:val="0"/>
        <w:ind w:left="570"/>
        <w:rPr>
          <w:noProof/>
        </w:rPr>
      </w:pPr>
    </w:p>
    <w:p w:rsidR="004872E4" w:rsidRPr="00AA25F9" w:rsidRDefault="004872E4" w:rsidP="003302F5">
      <w:pPr>
        <w:autoSpaceDE w:val="0"/>
        <w:autoSpaceDN w:val="0"/>
        <w:adjustRightInd w:val="0"/>
        <w:ind w:left="570"/>
        <w:rPr>
          <w:noProof/>
          <w:lang w:val="uz-Cyrl-UZ"/>
        </w:rPr>
      </w:pPr>
    </w:p>
    <w:p w:rsidR="004872E4" w:rsidRPr="00AA25F9" w:rsidRDefault="004872E4" w:rsidP="003302F5">
      <w:pPr>
        <w:autoSpaceDE w:val="0"/>
        <w:autoSpaceDN w:val="0"/>
        <w:adjustRightInd w:val="0"/>
        <w:jc w:val="center"/>
        <w:rPr>
          <w:b/>
          <w:noProof/>
        </w:rPr>
      </w:pPr>
      <w:r w:rsidRPr="00AA25F9">
        <w:rPr>
          <w:b/>
          <w:noProof/>
        </w:rPr>
        <w:t>Янгий</w:t>
      </w:r>
      <w:r w:rsidR="00A868E7" w:rsidRPr="00AA25F9">
        <w:rPr>
          <w:b/>
          <w:noProof/>
          <w:lang w:val="uz-Cyrl-UZ"/>
        </w:rPr>
        <w:t>ў</w:t>
      </w:r>
      <w:r w:rsidRPr="00AA25F9">
        <w:rPr>
          <w:b/>
          <w:noProof/>
        </w:rPr>
        <w:t>л</w:t>
      </w:r>
      <w:r w:rsidRPr="00AA25F9">
        <w:rPr>
          <w:b/>
          <w:noProof/>
          <w:lang w:val="uz-Cyrl-UZ"/>
        </w:rPr>
        <w:t xml:space="preserve"> </w:t>
      </w:r>
      <w:r w:rsidR="007D0F54" w:rsidRPr="00AA25F9">
        <w:rPr>
          <w:b/>
          <w:noProof/>
          <w:lang w:val="uz-Cyrl-UZ"/>
        </w:rPr>
        <w:t>шахар</w:t>
      </w:r>
      <w:r w:rsidRPr="00AA25F9">
        <w:rPr>
          <w:b/>
          <w:noProof/>
          <w:lang w:val="uz-Cyrl-UZ"/>
        </w:rPr>
        <w:t xml:space="preserve"> –</w:t>
      </w:r>
      <w:r w:rsidRPr="00AA25F9">
        <w:rPr>
          <w:b/>
          <w:noProof/>
        </w:rPr>
        <w:t xml:space="preserve"> 20</w:t>
      </w:r>
      <w:r w:rsidR="00D06F9D" w:rsidRPr="00AA25F9">
        <w:rPr>
          <w:b/>
          <w:noProof/>
          <w:lang w:val="uz-Cyrl-UZ"/>
        </w:rPr>
        <w:t>21</w:t>
      </w:r>
      <w:r w:rsidRPr="00AA25F9">
        <w:rPr>
          <w:b/>
          <w:noProof/>
        </w:rPr>
        <w:t xml:space="preserve"> йил</w:t>
      </w:r>
    </w:p>
    <w:p w:rsidR="00C4003A" w:rsidRPr="00AA25F9" w:rsidRDefault="00C4003A" w:rsidP="003302F5">
      <w:pPr>
        <w:autoSpaceDE w:val="0"/>
        <w:autoSpaceDN w:val="0"/>
        <w:adjustRightInd w:val="0"/>
        <w:jc w:val="center"/>
        <w:rPr>
          <w:b/>
          <w:noProof/>
          <w:lang w:val="uz-Cyrl-UZ"/>
        </w:rPr>
      </w:pPr>
    </w:p>
    <w:p w:rsidR="00D8026B" w:rsidRPr="00AA25F9" w:rsidRDefault="00D8026B" w:rsidP="003302F5">
      <w:pPr>
        <w:autoSpaceDE w:val="0"/>
        <w:autoSpaceDN w:val="0"/>
        <w:adjustRightInd w:val="0"/>
        <w:jc w:val="center"/>
        <w:rPr>
          <w:b/>
          <w:noProof/>
          <w:lang w:val="uz-Cyrl-UZ"/>
        </w:rPr>
      </w:pPr>
    </w:p>
    <w:p w:rsidR="006578A2" w:rsidRPr="00AA25F9" w:rsidRDefault="006578A2" w:rsidP="003302F5">
      <w:pPr>
        <w:tabs>
          <w:tab w:val="left" w:pos="8460"/>
          <w:tab w:val="left" w:pos="8640"/>
        </w:tabs>
        <w:jc w:val="center"/>
        <w:rPr>
          <w:color w:val="000080"/>
        </w:rPr>
      </w:pPr>
      <w:r w:rsidRPr="00AA25F9">
        <w:rPr>
          <w:b/>
          <w:bCs/>
          <w:color w:val="000080"/>
          <w:spacing w:val="-2"/>
        </w:rPr>
        <w:lastRenderedPageBreak/>
        <w:t xml:space="preserve">М У Н Д А </w:t>
      </w:r>
      <w:proofErr w:type="gramStart"/>
      <w:r w:rsidRPr="00AA25F9">
        <w:rPr>
          <w:b/>
          <w:bCs/>
          <w:color w:val="000080"/>
          <w:spacing w:val="-2"/>
        </w:rPr>
        <w:t>Р</w:t>
      </w:r>
      <w:proofErr w:type="gramEnd"/>
      <w:r w:rsidRPr="00AA25F9">
        <w:rPr>
          <w:b/>
          <w:bCs/>
          <w:color w:val="000080"/>
          <w:spacing w:val="-2"/>
        </w:rPr>
        <w:t xml:space="preserve"> И Ж А</w:t>
      </w:r>
    </w:p>
    <w:p w:rsidR="006578A2" w:rsidRPr="00AA25F9" w:rsidRDefault="006578A2" w:rsidP="003302F5">
      <w:pPr>
        <w:ind w:firstLine="720"/>
        <w:jc w:val="center"/>
        <w:rPr>
          <w:b/>
          <w:bCs/>
          <w:color w:val="000080"/>
          <w:lang w:val="uz-Cyrl-UZ"/>
        </w:rPr>
      </w:pPr>
    </w:p>
    <w:p w:rsidR="006578A2" w:rsidRPr="00AA25F9" w:rsidRDefault="006578A2" w:rsidP="003302F5">
      <w:pPr>
        <w:tabs>
          <w:tab w:val="left" w:pos="8460"/>
          <w:tab w:val="left" w:pos="8640"/>
        </w:tabs>
        <w:ind w:left="3581"/>
        <w:jc w:val="both"/>
        <w:rPr>
          <w:color w:val="000080"/>
          <w:sz w:val="14"/>
          <w:szCs w:val="14"/>
        </w:rPr>
      </w:pPr>
    </w:p>
    <w:tbl>
      <w:tblPr>
        <w:tblW w:w="10260" w:type="dxa"/>
        <w:tblInd w:w="-252" w:type="dxa"/>
        <w:tblLook w:val="01E0"/>
      </w:tblPr>
      <w:tblGrid>
        <w:gridCol w:w="1008"/>
        <w:gridCol w:w="8352"/>
        <w:gridCol w:w="900"/>
      </w:tblGrid>
      <w:tr w:rsidR="006578A2" w:rsidRPr="00AA25F9" w:rsidTr="00AF1DE4">
        <w:trPr>
          <w:trHeight w:val="464"/>
        </w:trPr>
        <w:tc>
          <w:tcPr>
            <w:tcW w:w="1008" w:type="dxa"/>
          </w:tcPr>
          <w:p w:rsidR="006578A2" w:rsidRPr="00AA25F9" w:rsidRDefault="006578A2" w:rsidP="003302F5">
            <w:pPr>
              <w:jc w:val="right"/>
              <w:rPr>
                <w:b/>
                <w:bCs/>
                <w:color w:val="000080"/>
                <w:lang w:val="uz-Cyrl-UZ"/>
              </w:rPr>
            </w:pPr>
            <w:r w:rsidRPr="00AA25F9">
              <w:rPr>
                <w:color w:val="000000"/>
                <w:lang w:val="uz-Cyrl-UZ"/>
              </w:rPr>
              <w:t>1.</w:t>
            </w:r>
          </w:p>
        </w:tc>
        <w:tc>
          <w:tcPr>
            <w:tcW w:w="8352" w:type="dxa"/>
          </w:tcPr>
          <w:p w:rsidR="006578A2" w:rsidRPr="00AA25F9" w:rsidRDefault="006578A2" w:rsidP="003302F5">
            <w:pPr>
              <w:rPr>
                <w:b/>
                <w:bCs/>
                <w:color w:val="000080"/>
              </w:rPr>
            </w:pPr>
            <w:r w:rsidRPr="00AA25F9">
              <w:rPr>
                <w:color w:val="000000"/>
                <w:lang w:val="uz-Cyrl-UZ"/>
              </w:rPr>
              <w:t>Умумий қоидалар</w:t>
            </w:r>
            <w:r w:rsidRPr="00AA25F9">
              <w:rPr>
                <w:color w:val="000000"/>
              </w:rPr>
              <w:t xml:space="preserve"> </w:t>
            </w:r>
            <w:r w:rsidRPr="00AA25F9">
              <w:rPr>
                <w:color w:val="000000"/>
                <w:lang w:val="uz-Cyrl-UZ"/>
              </w:rPr>
              <w:t xml:space="preserve">. </w:t>
            </w:r>
            <w:r w:rsidRPr="00AA25F9">
              <w:rPr>
                <w:color w:val="000000"/>
              </w:rPr>
              <w:t xml:space="preserve">. . . . . . . . . . . . . . . . . . . . . . . . . . . . . . . . . . . . . . . . . . . . . . . . . . </w:t>
            </w:r>
          </w:p>
        </w:tc>
        <w:tc>
          <w:tcPr>
            <w:tcW w:w="900" w:type="dxa"/>
          </w:tcPr>
          <w:p w:rsidR="006578A2" w:rsidRPr="00AA25F9" w:rsidRDefault="006578A2" w:rsidP="003302F5">
            <w:pPr>
              <w:rPr>
                <w:b/>
                <w:bCs/>
                <w:color w:val="000080"/>
                <w:lang w:val="uz-Cyrl-UZ"/>
              </w:rPr>
            </w:pPr>
            <w:r w:rsidRPr="00AA25F9">
              <w:rPr>
                <w:color w:val="000000"/>
                <w:lang w:val="uz-Cyrl-UZ"/>
              </w:rPr>
              <w:t>3</w:t>
            </w:r>
          </w:p>
        </w:tc>
      </w:tr>
      <w:tr w:rsidR="006578A2" w:rsidRPr="00AA25F9" w:rsidTr="00AF1DE4">
        <w:trPr>
          <w:trHeight w:val="565"/>
        </w:trPr>
        <w:tc>
          <w:tcPr>
            <w:tcW w:w="1008" w:type="dxa"/>
          </w:tcPr>
          <w:p w:rsidR="006578A2" w:rsidRPr="00AA25F9" w:rsidRDefault="006578A2" w:rsidP="003302F5">
            <w:pPr>
              <w:jc w:val="right"/>
              <w:rPr>
                <w:b/>
                <w:bCs/>
                <w:color w:val="000080"/>
                <w:lang w:val="uz-Cyrl-UZ"/>
              </w:rPr>
            </w:pPr>
            <w:r w:rsidRPr="00AA25F9">
              <w:rPr>
                <w:bCs/>
                <w:lang w:val="uz-Cyrl-UZ"/>
              </w:rPr>
              <w:t>2.</w:t>
            </w:r>
          </w:p>
        </w:tc>
        <w:tc>
          <w:tcPr>
            <w:tcW w:w="8352" w:type="dxa"/>
          </w:tcPr>
          <w:p w:rsidR="006578A2" w:rsidRPr="00AA25F9" w:rsidRDefault="006578A2" w:rsidP="003302F5">
            <w:pPr>
              <w:rPr>
                <w:b/>
                <w:bCs/>
                <w:color w:val="000080"/>
                <w:lang w:val="uz-Cyrl-UZ"/>
              </w:rPr>
            </w:pPr>
            <w:r w:rsidRPr="00AA25F9">
              <w:rPr>
                <w:color w:val="000000"/>
                <w:lang w:val="uz-Cyrl-UZ"/>
              </w:rPr>
              <w:t>Жамиятининг Бошқарувини тузиш тартиби</w:t>
            </w:r>
            <w:r w:rsidR="00A073A7" w:rsidRPr="00AA25F9">
              <w:rPr>
                <w:color w:val="000000"/>
                <w:lang w:val="uz-Cyrl-UZ"/>
              </w:rPr>
              <w:t xml:space="preserve"> ва Бошқарув аъзоларига малака талаблари</w:t>
            </w:r>
            <w:r w:rsidRPr="00AA25F9">
              <w:rPr>
                <w:bCs/>
                <w:lang w:val="uz-Cyrl-UZ"/>
              </w:rPr>
              <w:t xml:space="preserve">. . . . . . . . . . . . </w:t>
            </w:r>
            <w:r w:rsidRPr="00AA25F9">
              <w:rPr>
                <w:color w:val="000000"/>
                <w:lang w:val="uz-Cyrl-UZ"/>
              </w:rPr>
              <w:t>. . . . . . . . . . . . . . . . . . .</w:t>
            </w:r>
            <w:r w:rsidR="00A073A7" w:rsidRPr="00AA25F9">
              <w:rPr>
                <w:color w:val="000000"/>
                <w:lang w:val="uz-Cyrl-UZ"/>
              </w:rPr>
              <w:t xml:space="preserve"> </w:t>
            </w:r>
            <w:r w:rsidR="00A073A7" w:rsidRPr="00AA25F9">
              <w:rPr>
                <w:bCs/>
                <w:lang w:val="uz-Cyrl-UZ"/>
              </w:rPr>
              <w:t xml:space="preserve">. . . . . . . . </w:t>
            </w:r>
            <w:r w:rsidR="00A073A7" w:rsidRPr="00AA25F9">
              <w:rPr>
                <w:color w:val="000000"/>
                <w:lang w:val="uz-Cyrl-UZ"/>
              </w:rPr>
              <w:t>. . . . . .</w:t>
            </w:r>
            <w:r w:rsidR="00A073A7" w:rsidRPr="00AA25F9">
              <w:rPr>
                <w:bCs/>
                <w:lang w:val="uz-Cyrl-UZ"/>
              </w:rPr>
              <w:t xml:space="preserve"> . . . . . . . . </w:t>
            </w:r>
            <w:r w:rsidR="00A073A7" w:rsidRPr="00AA25F9">
              <w:rPr>
                <w:color w:val="000000"/>
                <w:lang w:val="uz-Cyrl-UZ"/>
              </w:rPr>
              <w:t>. . . . . .</w:t>
            </w:r>
          </w:p>
        </w:tc>
        <w:tc>
          <w:tcPr>
            <w:tcW w:w="900" w:type="dxa"/>
          </w:tcPr>
          <w:p w:rsidR="00A073A7" w:rsidRPr="00AA25F9" w:rsidRDefault="00A073A7" w:rsidP="003302F5">
            <w:pPr>
              <w:rPr>
                <w:color w:val="000000"/>
                <w:lang w:val="uz-Cyrl-UZ"/>
              </w:rPr>
            </w:pPr>
          </w:p>
          <w:p w:rsidR="006578A2" w:rsidRPr="00AA25F9" w:rsidRDefault="006578A2" w:rsidP="003302F5">
            <w:pPr>
              <w:rPr>
                <w:b/>
                <w:bCs/>
                <w:color w:val="000080"/>
                <w:lang w:val="uz-Cyrl-UZ"/>
              </w:rPr>
            </w:pPr>
            <w:r w:rsidRPr="00AA25F9">
              <w:rPr>
                <w:color w:val="000000"/>
                <w:lang w:val="uz-Cyrl-UZ"/>
              </w:rPr>
              <w:t>3</w:t>
            </w:r>
          </w:p>
        </w:tc>
      </w:tr>
      <w:tr w:rsidR="006578A2" w:rsidRPr="00AA25F9" w:rsidTr="00AF1DE4">
        <w:trPr>
          <w:trHeight w:val="598"/>
        </w:trPr>
        <w:tc>
          <w:tcPr>
            <w:tcW w:w="1008" w:type="dxa"/>
          </w:tcPr>
          <w:p w:rsidR="006578A2" w:rsidRPr="00AA25F9" w:rsidRDefault="006578A2" w:rsidP="003302F5">
            <w:pPr>
              <w:jc w:val="right"/>
              <w:rPr>
                <w:bCs/>
              </w:rPr>
            </w:pPr>
            <w:r w:rsidRPr="00AA25F9">
              <w:rPr>
                <w:bCs/>
              </w:rPr>
              <w:t xml:space="preserve">3. </w:t>
            </w:r>
          </w:p>
        </w:tc>
        <w:tc>
          <w:tcPr>
            <w:tcW w:w="8352" w:type="dxa"/>
          </w:tcPr>
          <w:p w:rsidR="006578A2" w:rsidRPr="00AA25F9" w:rsidRDefault="006578A2" w:rsidP="003302F5">
            <w:pPr>
              <w:rPr>
                <w:bCs/>
                <w:lang w:val="uz-Cyrl-UZ"/>
              </w:rPr>
            </w:pPr>
            <w:r w:rsidRPr="00AA25F9">
              <w:rPr>
                <w:bCs/>
                <w:noProof/>
                <w:lang w:val="uz-Cyrl-UZ"/>
              </w:rPr>
              <w:t>Ж</w:t>
            </w:r>
            <w:r w:rsidRPr="00AA25F9">
              <w:rPr>
                <w:bCs/>
                <w:noProof/>
              </w:rPr>
              <w:t xml:space="preserve">амият </w:t>
            </w:r>
            <w:r w:rsidRPr="00AA25F9">
              <w:rPr>
                <w:bCs/>
                <w:noProof/>
                <w:lang w:val="uz-Cyrl-UZ"/>
              </w:rPr>
              <w:t xml:space="preserve">Бошқарувининг </w:t>
            </w:r>
            <w:r w:rsidRPr="00AA25F9">
              <w:rPr>
                <w:bCs/>
                <w:noProof/>
              </w:rPr>
              <w:t>ваколатлари ва таркиби</w:t>
            </w:r>
            <w:r w:rsidRPr="00AA25F9">
              <w:rPr>
                <w:bCs/>
              </w:rPr>
              <w:t xml:space="preserve">. . . . . . . . . . . . . . . . . . . . . . . . . . </w:t>
            </w:r>
          </w:p>
        </w:tc>
        <w:tc>
          <w:tcPr>
            <w:tcW w:w="900" w:type="dxa"/>
          </w:tcPr>
          <w:p w:rsidR="006578A2" w:rsidRPr="00AA25F9" w:rsidRDefault="006578A2" w:rsidP="003302F5">
            <w:pPr>
              <w:rPr>
                <w:color w:val="000000"/>
              </w:rPr>
            </w:pPr>
            <w:r w:rsidRPr="00AA25F9">
              <w:rPr>
                <w:color w:val="000000"/>
              </w:rPr>
              <w:t>4</w:t>
            </w:r>
          </w:p>
        </w:tc>
      </w:tr>
      <w:tr w:rsidR="006578A2" w:rsidRPr="00AA25F9" w:rsidTr="00AF1DE4">
        <w:trPr>
          <w:trHeight w:val="525"/>
        </w:trPr>
        <w:tc>
          <w:tcPr>
            <w:tcW w:w="1008" w:type="dxa"/>
          </w:tcPr>
          <w:p w:rsidR="006578A2" w:rsidRPr="00AA25F9" w:rsidRDefault="006578A2" w:rsidP="003302F5">
            <w:pPr>
              <w:jc w:val="right"/>
              <w:rPr>
                <w:bCs/>
              </w:rPr>
            </w:pPr>
            <w:r w:rsidRPr="00AA25F9">
              <w:rPr>
                <w:bCs/>
              </w:rPr>
              <w:t>4.</w:t>
            </w:r>
          </w:p>
        </w:tc>
        <w:tc>
          <w:tcPr>
            <w:tcW w:w="8352" w:type="dxa"/>
          </w:tcPr>
          <w:p w:rsidR="006578A2" w:rsidRPr="00AA25F9" w:rsidRDefault="006578A2" w:rsidP="003302F5">
            <w:pPr>
              <w:rPr>
                <w:bCs/>
                <w:lang w:val="uz-Cyrl-UZ"/>
              </w:rPr>
            </w:pPr>
            <w:r w:rsidRPr="00AA25F9">
              <w:rPr>
                <w:bCs/>
                <w:noProof/>
                <w:lang w:val="uz-Cyrl-UZ"/>
              </w:rPr>
              <w:t>Жамият  Бошқарув Раиси. .</w:t>
            </w:r>
            <w:r w:rsidRPr="00AA25F9">
              <w:rPr>
                <w:bCs/>
              </w:rPr>
              <w:t xml:space="preserve"> . . . . . . . . . . . . . . . . . . .</w:t>
            </w:r>
            <w:r w:rsidRPr="00AA25F9">
              <w:rPr>
                <w:bCs/>
                <w:lang w:val="uz-Cyrl-UZ"/>
              </w:rPr>
              <w:t xml:space="preserve"> </w:t>
            </w:r>
            <w:r w:rsidRPr="00AA25F9">
              <w:rPr>
                <w:bCs/>
              </w:rPr>
              <w:t>. . . . . . . . . .</w:t>
            </w:r>
            <w:r w:rsidRPr="00AA25F9">
              <w:rPr>
                <w:bCs/>
                <w:lang w:val="uz-Cyrl-UZ"/>
              </w:rPr>
              <w:t xml:space="preserve"> </w:t>
            </w:r>
            <w:r w:rsidRPr="00AA25F9">
              <w:rPr>
                <w:bCs/>
              </w:rPr>
              <w:t>. . . . . . . . . .</w:t>
            </w:r>
            <w:r w:rsidRPr="00AA25F9">
              <w:rPr>
                <w:bCs/>
                <w:lang w:val="uz-Cyrl-UZ"/>
              </w:rPr>
              <w:t xml:space="preserve"> </w:t>
            </w:r>
            <w:r w:rsidRPr="00AA25F9">
              <w:rPr>
                <w:bCs/>
              </w:rPr>
              <w:t>. . . . .</w:t>
            </w:r>
          </w:p>
        </w:tc>
        <w:tc>
          <w:tcPr>
            <w:tcW w:w="900" w:type="dxa"/>
          </w:tcPr>
          <w:p w:rsidR="006578A2" w:rsidRPr="00AA25F9" w:rsidRDefault="006578A2" w:rsidP="003302F5">
            <w:pPr>
              <w:rPr>
                <w:color w:val="000000"/>
                <w:lang w:val="uz-Cyrl-UZ"/>
              </w:rPr>
            </w:pPr>
            <w:r w:rsidRPr="00AA25F9">
              <w:rPr>
                <w:color w:val="000000"/>
                <w:lang w:val="uz-Cyrl-UZ"/>
              </w:rPr>
              <w:t>4</w:t>
            </w:r>
          </w:p>
        </w:tc>
      </w:tr>
      <w:tr w:rsidR="006578A2" w:rsidRPr="00AA25F9" w:rsidTr="00AF1DE4">
        <w:trPr>
          <w:trHeight w:val="544"/>
        </w:trPr>
        <w:tc>
          <w:tcPr>
            <w:tcW w:w="1008" w:type="dxa"/>
          </w:tcPr>
          <w:p w:rsidR="006578A2" w:rsidRPr="00AA25F9" w:rsidRDefault="006578A2" w:rsidP="003302F5">
            <w:pPr>
              <w:jc w:val="right"/>
              <w:rPr>
                <w:bCs/>
                <w:lang w:val="uz-Cyrl-UZ"/>
              </w:rPr>
            </w:pPr>
            <w:r w:rsidRPr="00AA25F9">
              <w:rPr>
                <w:bCs/>
              </w:rPr>
              <w:t>5</w:t>
            </w:r>
            <w:r w:rsidRPr="00AA25F9">
              <w:rPr>
                <w:bCs/>
                <w:lang w:val="uz-Cyrl-UZ"/>
              </w:rPr>
              <w:t>.</w:t>
            </w:r>
          </w:p>
        </w:tc>
        <w:tc>
          <w:tcPr>
            <w:tcW w:w="8352" w:type="dxa"/>
          </w:tcPr>
          <w:p w:rsidR="006578A2" w:rsidRPr="00AA25F9" w:rsidRDefault="006578A2" w:rsidP="003302F5">
            <w:pPr>
              <w:rPr>
                <w:bCs/>
              </w:rPr>
            </w:pPr>
            <w:r w:rsidRPr="00AA25F9">
              <w:rPr>
                <w:bCs/>
                <w:noProof/>
              </w:rPr>
              <w:t xml:space="preserve">Жамият Бошқарувининг </w:t>
            </w:r>
            <w:r w:rsidR="00F27B3C" w:rsidRPr="00AA25F9">
              <w:rPr>
                <w:bCs/>
                <w:noProof/>
                <w:lang w:val="uz-Cyrl-UZ"/>
              </w:rPr>
              <w:t>мажлислари</w:t>
            </w:r>
            <w:proofErr w:type="gramStart"/>
            <w:r w:rsidRPr="00AA25F9">
              <w:rPr>
                <w:bCs/>
              </w:rPr>
              <w:t xml:space="preserve">  .</w:t>
            </w:r>
            <w:proofErr w:type="gramEnd"/>
            <w:r w:rsidRPr="00AA25F9">
              <w:rPr>
                <w:bCs/>
              </w:rPr>
              <w:t xml:space="preserve"> . . . . . . . . . . . . . . . . . . . . . . . . . . . . . . . . . . </w:t>
            </w:r>
          </w:p>
        </w:tc>
        <w:tc>
          <w:tcPr>
            <w:tcW w:w="900" w:type="dxa"/>
          </w:tcPr>
          <w:p w:rsidR="006578A2" w:rsidRPr="00AA25F9" w:rsidRDefault="006578A2" w:rsidP="003302F5">
            <w:pPr>
              <w:rPr>
                <w:color w:val="000000"/>
                <w:lang w:val="uz-Cyrl-UZ"/>
              </w:rPr>
            </w:pPr>
            <w:r w:rsidRPr="00AA25F9">
              <w:rPr>
                <w:color w:val="000000"/>
                <w:lang w:val="uz-Cyrl-UZ"/>
              </w:rPr>
              <w:t>5</w:t>
            </w:r>
          </w:p>
        </w:tc>
      </w:tr>
      <w:tr w:rsidR="00F27B3C" w:rsidRPr="00AA25F9" w:rsidTr="00AF1DE4">
        <w:trPr>
          <w:trHeight w:val="544"/>
        </w:trPr>
        <w:tc>
          <w:tcPr>
            <w:tcW w:w="1008" w:type="dxa"/>
          </w:tcPr>
          <w:p w:rsidR="00F27B3C" w:rsidRPr="00AA25F9" w:rsidRDefault="00F27B3C" w:rsidP="003302F5">
            <w:pPr>
              <w:jc w:val="right"/>
              <w:rPr>
                <w:bCs/>
              </w:rPr>
            </w:pPr>
            <w:r w:rsidRPr="00AA25F9">
              <w:rPr>
                <w:bCs/>
              </w:rPr>
              <w:t>6.</w:t>
            </w:r>
          </w:p>
        </w:tc>
        <w:tc>
          <w:tcPr>
            <w:tcW w:w="8352" w:type="dxa"/>
          </w:tcPr>
          <w:p w:rsidR="00F27B3C" w:rsidRPr="00AA25F9" w:rsidRDefault="00F27B3C" w:rsidP="003302F5">
            <w:pPr>
              <w:rPr>
                <w:bCs/>
                <w:lang w:val="uz-Cyrl-UZ"/>
              </w:rPr>
            </w:pPr>
            <w:r w:rsidRPr="00AA25F9">
              <w:rPr>
                <w:bCs/>
                <w:noProof/>
                <w:lang w:val="uz-Cyrl-UZ"/>
              </w:rPr>
              <w:t>Ж</w:t>
            </w:r>
            <w:r w:rsidRPr="00AA25F9">
              <w:rPr>
                <w:bCs/>
                <w:noProof/>
              </w:rPr>
              <w:t xml:space="preserve">амият </w:t>
            </w:r>
            <w:r w:rsidRPr="00AA25F9">
              <w:rPr>
                <w:bCs/>
                <w:noProof/>
                <w:lang w:val="uz-Cyrl-UZ"/>
              </w:rPr>
              <w:t xml:space="preserve">Бошқарув </w:t>
            </w:r>
            <w:r w:rsidRPr="00AA25F9">
              <w:rPr>
                <w:bCs/>
                <w:lang w:val="uz-Cyrl-UZ"/>
              </w:rPr>
              <w:t>аъзоларининг ҳуқуқ ва мажбуриятлари</w:t>
            </w:r>
            <w:r w:rsidRPr="00AA25F9">
              <w:rPr>
                <w:bCs/>
              </w:rPr>
              <w:t xml:space="preserve">. . . . . . . . . . . . . . . . . . </w:t>
            </w:r>
          </w:p>
        </w:tc>
        <w:tc>
          <w:tcPr>
            <w:tcW w:w="900" w:type="dxa"/>
          </w:tcPr>
          <w:p w:rsidR="00F27B3C" w:rsidRPr="00AA25F9" w:rsidRDefault="006956AD" w:rsidP="003302F5">
            <w:pPr>
              <w:rPr>
                <w:color w:val="000000"/>
                <w:lang w:val="uz-Cyrl-UZ"/>
              </w:rPr>
            </w:pPr>
            <w:r w:rsidRPr="00AA25F9">
              <w:rPr>
                <w:color w:val="000000"/>
                <w:lang w:val="uz-Cyrl-UZ"/>
              </w:rPr>
              <w:t>7</w:t>
            </w:r>
          </w:p>
        </w:tc>
      </w:tr>
      <w:tr w:rsidR="00F27B3C" w:rsidRPr="00AA25F9" w:rsidTr="00AF1DE4">
        <w:trPr>
          <w:trHeight w:val="537"/>
        </w:trPr>
        <w:tc>
          <w:tcPr>
            <w:tcW w:w="1008" w:type="dxa"/>
          </w:tcPr>
          <w:p w:rsidR="00F27B3C" w:rsidRPr="00AA25F9" w:rsidRDefault="00F27B3C" w:rsidP="003302F5">
            <w:pPr>
              <w:jc w:val="right"/>
              <w:rPr>
                <w:bCs/>
              </w:rPr>
            </w:pPr>
            <w:r w:rsidRPr="00AA25F9">
              <w:rPr>
                <w:bCs/>
                <w:lang w:val="uz-Cyrl-UZ"/>
              </w:rPr>
              <w:t>7</w:t>
            </w:r>
            <w:r w:rsidRPr="00AA25F9">
              <w:rPr>
                <w:bCs/>
              </w:rPr>
              <w:t>.</w:t>
            </w:r>
          </w:p>
        </w:tc>
        <w:tc>
          <w:tcPr>
            <w:tcW w:w="8352" w:type="dxa"/>
          </w:tcPr>
          <w:p w:rsidR="00F27B3C" w:rsidRPr="00AA25F9" w:rsidRDefault="00F27B3C" w:rsidP="003302F5">
            <w:pPr>
              <w:rPr>
                <w:bCs/>
                <w:lang w:val="uz-Cyrl-UZ"/>
              </w:rPr>
            </w:pPr>
            <w:r w:rsidRPr="00AA25F9">
              <w:rPr>
                <w:bCs/>
                <w:noProof/>
              </w:rPr>
              <w:t xml:space="preserve">Жамият Бошқарув </w:t>
            </w:r>
            <w:r w:rsidRPr="00AA25F9">
              <w:rPr>
                <w:bCs/>
                <w:lang w:val="uz-Cyrl-UZ"/>
              </w:rPr>
              <w:t>аъзоларининг</w:t>
            </w:r>
            <w:r w:rsidRPr="00AA25F9">
              <w:rPr>
                <w:bCs/>
                <w:noProof/>
              </w:rPr>
              <w:t xml:space="preserve"> жавобгарлиги</w:t>
            </w:r>
            <w:r w:rsidRPr="00AA25F9">
              <w:rPr>
                <w:bCs/>
              </w:rPr>
              <w:t>.</w:t>
            </w:r>
            <w:proofErr w:type="gramStart"/>
            <w:r w:rsidRPr="00AA25F9">
              <w:rPr>
                <w:bCs/>
              </w:rPr>
              <w:t xml:space="preserve"> .</w:t>
            </w:r>
            <w:proofErr w:type="gramEnd"/>
            <w:r w:rsidRPr="00AA25F9">
              <w:rPr>
                <w:bCs/>
              </w:rPr>
              <w:t xml:space="preserve"> . . . . . . . . . . . . . </w:t>
            </w:r>
            <w:r w:rsidR="00D8026B" w:rsidRPr="00AA25F9">
              <w:rPr>
                <w:bCs/>
              </w:rPr>
              <w:t xml:space="preserve">. . . . . . . . . . . . </w:t>
            </w:r>
            <w:r w:rsidRPr="00AA25F9">
              <w:rPr>
                <w:bCs/>
              </w:rPr>
              <w:t xml:space="preserve"> </w:t>
            </w:r>
          </w:p>
        </w:tc>
        <w:tc>
          <w:tcPr>
            <w:tcW w:w="900" w:type="dxa"/>
          </w:tcPr>
          <w:p w:rsidR="00F27B3C" w:rsidRPr="00AA25F9" w:rsidRDefault="006956AD" w:rsidP="003302F5">
            <w:pPr>
              <w:rPr>
                <w:color w:val="000000"/>
                <w:lang w:val="uz-Cyrl-UZ"/>
              </w:rPr>
            </w:pPr>
            <w:r w:rsidRPr="00AA25F9">
              <w:rPr>
                <w:color w:val="000000"/>
                <w:lang w:val="uz-Cyrl-UZ"/>
              </w:rPr>
              <w:t>7</w:t>
            </w:r>
          </w:p>
        </w:tc>
      </w:tr>
    </w:tbl>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4503C1" w:rsidRPr="00AA25F9" w:rsidRDefault="004503C1"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lang w:val="uz-Cyrl-UZ"/>
        </w:rPr>
      </w:pPr>
    </w:p>
    <w:p w:rsidR="002D32D0" w:rsidRPr="00AA25F9" w:rsidRDefault="002D32D0" w:rsidP="003302F5">
      <w:pPr>
        <w:autoSpaceDE w:val="0"/>
        <w:autoSpaceDN w:val="0"/>
        <w:adjustRightInd w:val="0"/>
        <w:jc w:val="center"/>
        <w:rPr>
          <w:b/>
          <w:bCs/>
          <w:noProof/>
          <w:color w:val="000080"/>
          <w:lang w:val="uz-Cyrl-UZ"/>
        </w:rPr>
      </w:pPr>
    </w:p>
    <w:p w:rsidR="006578A2" w:rsidRPr="00AA25F9" w:rsidRDefault="006578A2" w:rsidP="003302F5">
      <w:pPr>
        <w:autoSpaceDE w:val="0"/>
        <w:autoSpaceDN w:val="0"/>
        <w:adjustRightInd w:val="0"/>
        <w:jc w:val="center"/>
        <w:rPr>
          <w:b/>
          <w:bCs/>
          <w:noProof/>
          <w:color w:val="000080"/>
        </w:rPr>
      </w:pPr>
    </w:p>
    <w:p w:rsidR="006578A2" w:rsidRPr="00AA25F9" w:rsidRDefault="006578A2" w:rsidP="003302F5">
      <w:pPr>
        <w:autoSpaceDE w:val="0"/>
        <w:autoSpaceDN w:val="0"/>
        <w:adjustRightInd w:val="0"/>
        <w:jc w:val="center"/>
        <w:rPr>
          <w:b/>
          <w:bCs/>
          <w:noProof/>
          <w:color w:val="000080"/>
        </w:rPr>
      </w:pPr>
      <w:r w:rsidRPr="00AA25F9">
        <w:rPr>
          <w:b/>
          <w:bCs/>
          <w:noProof/>
          <w:color w:val="000080"/>
          <w:lang w:val="uz-Cyrl-UZ"/>
        </w:rPr>
        <w:lastRenderedPageBreak/>
        <w:t>1</w:t>
      </w:r>
      <w:r w:rsidRPr="00AA25F9">
        <w:rPr>
          <w:b/>
          <w:bCs/>
          <w:noProof/>
          <w:color w:val="000080"/>
        </w:rPr>
        <w:t xml:space="preserve">. </w:t>
      </w:r>
      <w:r w:rsidRPr="00AA25F9">
        <w:rPr>
          <w:b/>
          <w:bCs/>
          <w:noProof/>
          <w:color w:val="000080"/>
          <w:lang w:val="uz-Cyrl-UZ"/>
        </w:rPr>
        <w:t>У</w:t>
      </w:r>
      <w:r w:rsidRPr="00AA25F9">
        <w:rPr>
          <w:b/>
          <w:bCs/>
          <w:noProof/>
          <w:color w:val="000080"/>
        </w:rPr>
        <w:t>мумий қоидалар</w:t>
      </w:r>
    </w:p>
    <w:p w:rsidR="006578A2" w:rsidRPr="00AA25F9" w:rsidRDefault="006578A2" w:rsidP="003302F5">
      <w:pPr>
        <w:autoSpaceDE w:val="0"/>
        <w:autoSpaceDN w:val="0"/>
        <w:adjustRightInd w:val="0"/>
        <w:jc w:val="center"/>
        <w:rPr>
          <w:rFonts w:ascii="Virtec Times New Roman Uz" w:hAnsi="Virtec Times New Roman Uz" w:cs="Virtec Times New Roman Uz"/>
          <w:noProof/>
        </w:rPr>
      </w:pPr>
    </w:p>
    <w:p w:rsidR="006578A2" w:rsidRPr="00AA25F9" w:rsidRDefault="006578A2" w:rsidP="003302F5">
      <w:pPr>
        <w:widowControl w:val="0"/>
        <w:tabs>
          <w:tab w:val="left" w:pos="0"/>
        </w:tabs>
        <w:ind w:firstLine="720"/>
        <w:jc w:val="both"/>
        <w:rPr>
          <w:noProof/>
          <w:lang w:val="uz-Cyrl-UZ"/>
        </w:rPr>
      </w:pPr>
      <w:r w:rsidRPr="00AA25F9">
        <w:rPr>
          <w:lang w:val="uz-Cyrl-UZ"/>
        </w:rPr>
        <w:t xml:space="preserve">1.1. Мазкур Низом «BIOKIMYO» </w:t>
      </w:r>
      <w:r w:rsidRPr="00AA25F9">
        <w:rPr>
          <w:noProof/>
          <w:snapToGrid w:val="0"/>
          <w:lang w:val="uz-Cyrl-UZ"/>
        </w:rPr>
        <w:t>Aksiyadorlik jamiyatining</w:t>
      </w:r>
      <w:r w:rsidRPr="00AA25F9">
        <w:rPr>
          <w:b/>
          <w:bCs/>
          <w:sz w:val="22"/>
          <w:szCs w:val="22"/>
          <w:lang w:val="uz-Cyrl-UZ"/>
        </w:rPr>
        <w:t xml:space="preserve"> </w:t>
      </w:r>
      <w:r w:rsidRPr="00AA25F9">
        <w:rPr>
          <w:lang w:val="uz-Cyrl-UZ"/>
        </w:rPr>
        <w:t xml:space="preserve">(бундан буён матнда Жамият деб юритилади) </w:t>
      </w:r>
      <w:r w:rsidRPr="00AA25F9">
        <w:rPr>
          <w:noProof/>
          <w:lang w:val="uz-Cyrl-UZ"/>
        </w:rPr>
        <w:t xml:space="preserve">Бошқарувининг мақомини белгилайди ва унинг ишини, аъзоларини тайинлаш тартибини, шунингдек ҳуқуқ ва мажбуриятларини тартибга солади. </w:t>
      </w:r>
    </w:p>
    <w:p w:rsidR="006578A2" w:rsidRPr="00AA25F9" w:rsidRDefault="006578A2" w:rsidP="003302F5">
      <w:pPr>
        <w:ind w:firstLine="720"/>
        <w:jc w:val="both"/>
        <w:rPr>
          <w:lang w:val="uz-Cyrl-UZ"/>
        </w:rPr>
      </w:pPr>
      <w:r w:rsidRPr="00AA25F9">
        <w:rPr>
          <w:lang w:val="uz-Cyrl-UZ"/>
        </w:rPr>
        <w:t xml:space="preserve">1.2. Мазкур Низом Ўзбекистон Республикасининг 2014 йил 6-майдаги 370-сон «Акциядорлик жамиятлари ва акциядорлар ҳуқуқларини ҳимоя қилиш тўғрисида» Қонуни (бундан буён матнда Қонун деб юритилади) </w:t>
      </w:r>
      <w:r w:rsidR="003E6886" w:rsidRPr="00AA25F9">
        <w:rPr>
          <w:lang w:val="uz-Cyrl-UZ"/>
        </w:rPr>
        <w:t>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 (бундан буён матнда Кодекс деб юритилади)</w:t>
      </w:r>
      <w:r w:rsidR="00D06F9D" w:rsidRPr="00AA25F9">
        <w:rPr>
          <w:lang w:val="uz-Cyrl-UZ"/>
        </w:rPr>
        <w:t xml:space="preserve">, 2018 йил 20 апрелдаги 15-сон баённомаси билан тасдиқланган “Корпоратив бошқарув қоидалари” (бундан буён матнда Қоида деб юритилади) </w:t>
      </w:r>
      <w:r w:rsidR="003E6886" w:rsidRPr="00AA25F9">
        <w:rPr>
          <w:lang w:val="uz-Cyrl-UZ"/>
        </w:rPr>
        <w:t xml:space="preserve"> </w:t>
      </w:r>
      <w:r w:rsidRPr="00AA25F9">
        <w:rPr>
          <w:lang w:val="uz-Cyrl-UZ"/>
        </w:rPr>
        <w:t>ҳамда Жамият Уставига мувофиқ ишлаб чиқилган.</w:t>
      </w:r>
    </w:p>
    <w:p w:rsidR="006578A2" w:rsidRPr="00AA25F9" w:rsidRDefault="006578A2" w:rsidP="003302F5">
      <w:pPr>
        <w:ind w:firstLine="720"/>
        <w:jc w:val="both"/>
        <w:rPr>
          <w:lang w:val="uz-Cyrl-UZ"/>
        </w:rPr>
      </w:pPr>
      <w:r w:rsidRPr="00AA25F9">
        <w:rPr>
          <w:lang w:val="uz-Cyrl-UZ"/>
        </w:rPr>
        <w:t>1.3. Жамият Бошқаруви ўз ишини қонунчилик, мазкур Устав ва акциядорлар Умумий йиғилиши қарори билан тасдиқланган «Бошқаруви тўғрисида»ги низом асосида амалга оширади.</w:t>
      </w:r>
    </w:p>
    <w:p w:rsidR="006578A2" w:rsidRPr="00AA25F9" w:rsidRDefault="006578A2" w:rsidP="003302F5">
      <w:pPr>
        <w:autoSpaceDE w:val="0"/>
        <w:autoSpaceDN w:val="0"/>
        <w:adjustRightInd w:val="0"/>
        <w:ind w:firstLine="570"/>
        <w:jc w:val="both"/>
        <w:rPr>
          <w:rFonts w:ascii="Virtec Times New Roman Uz" w:hAnsi="Virtec Times New Roman Uz" w:cs="Virtec Times New Roman Uz"/>
          <w:noProof/>
          <w:sz w:val="14"/>
          <w:szCs w:val="14"/>
          <w:lang w:val="uz-Cyrl-UZ"/>
        </w:rPr>
      </w:pPr>
    </w:p>
    <w:p w:rsidR="006578A2" w:rsidRPr="00AA25F9" w:rsidRDefault="006578A2" w:rsidP="003302F5">
      <w:pPr>
        <w:autoSpaceDE w:val="0"/>
        <w:autoSpaceDN w:val="0"/>
        <w:adjustRightInd w:val="0"/>
        <w:jc w:val="center"/>
        <w:rPr>
          <w:b/>
          <w:bCs/>
          <w:noProof/>
          <w:color w:val="000080"/>
          <w:lang w:val="uz-Cyrl-UZ"/>
        </w:rPr>
      </w:pPr>
      <w:r w:rsidRPr="00AA25F9">
        <w:rPr>
          <w:b/>
          <w:bCs/>
          <w:noProof/>
          <w:color w:val="000080"/>
          <w:lang w:val="uz-Cyrl-UZ"/>
        </w:rPr>
        <w:t>2. Жамиятининг Бошқарувини</w:t>
      </w:r>
      <w:r w:rsidR="00E61FD2" w:rsidRPr="00AA25F9">
        <w:rPr>
          <w:b/>
          <w:bCs/>
          <w:noProof/>
          <w:color w:val="000080"/>
          <w:lang w:val="uz-Cyrl-UZ"/>
        </w:rPr>
        <w:t xml:space="preserve"> </w:t>
      </w:r>
      <w:r w:rsidRPr="00AA25F9">
        <w:rPr>
          <w:b/>
          <w:bCs/>
          <w:noProof/>
          <w:color w:val="000080"/>
          <w:lang w:val="uz-Cyrl-UZ"/>
        </w:rPr>
        <w:t>тузиш тартиби</w:t>
      </w:r>
      <w:r w:rsidR="00A073A7" w:rsidRPr="00AA25F9">
        <w:rPr>
          <w:b/>
          <w:bCs/>
          <w:noProof/>
          <w:color w:val="000080"/>
          <w:lang w:val="uz-Cyrl-UZ"/>
        </w:rPr>
        <w:t xml:space="preserve"> ва Бошқарув аъзоларига малака талаблари</w:t>
      </w:r>
    </w:p>
    <w:p w:rsidR="006578A2" w:rsidRPr="00AA25F9" w:rsidRDefault="006578A2" w:rsidP="003302F5">
      <w:pPr>
        <w:autoSpaceDE w:val="0"/>
        <w:autoSpaceDN w:val="0"/>
        <w:adjustRightInd w:val="0"/>
        <w:jc w:val="center"/>
        <w:rPr>
          <w:rFonts w:ascii="Virtec Times New Roman Uz" w:hAnsi="Virtec Times New Roman Uz" w:cs="Virtec Times New Roman Uz"/>
          <w:noProof/>
          <w:sz w:val="14"/>
          <w:szCs w:val="14"/>
          <w:lang w:val="uz-Cyrl-UZ"/>
        </w:rPr>
      </w:pPr>
    </w:p>
    <w:p w:rsidR="006578A2" w:rsidRPr="00AA25F9" w:rsidRDefault="006578A2" w:rsidP="003302F5">
      <w:pPr>
        <w:ind w:firstLine="720"/>
        <w:jc w:val="both"/>
        <w:rPr>
          <w:color w:val="000000"/>
          <w:lang w:val="uz-Cyrl-UZ"/>
        </w:rPr>
      </w:pPr>
      <w:r w:rsidRPr="00AA25F9">
        <w:rPr>
          <w:noProof/>
          <w:lang w:val="uz-Cyrl-UZ"/>
        </w:rPr>
        <w:t xml:space="preserve">2.1. </w:t>
      </w:r>
      <w:r w:rsidRPr="00AA25F9">
        <w:rPr>
          <w:color w:val="000000"/>
          <w:lang w:val="uz-Cyrl-UZ"/>
        </w:rPr>
        <w:t xml:space="preserve">Бошқарувининг сон таркиби жамият Уставида белгилаб қўйилган. </w:t>
      </w:r>
    </w:p>
    <w:p w:rsidR="00645D0A" w:rsidRPr="00AA25F9" w:rsidRDefault="006578A2" w:rsidP="00645D0A">
      <w:pPr>
        <w:ind w:firstLine="720"/>
        <w:jc w:val="both"/>
        <w:rPr>
          <w:color w:val="000000"/>
          <w:lang w:val="uz-Cyrl-UZ"/>
        </w:rPr>
      </w:pPr>
      <w:r w:rsidRPr="00AA25F9">
        <w:rPr>
          <w:noProof/>
          <w:lang w:val="uz-Cyrl-UZ"/>
        </w:rPr>
        <w:t xml:space="preserve">2.2. </w:t>
      </w:r>
      <w:r w:rsidR="00960748" w:rsidRPr="00AA25F9">
        <w:rPr>
          <w:noProof/>
          <w:lang w:val="uz-Cyrl-UZ"/>
        </w:rPr>
        <w:t>Ж</w:t>
      </w:r>
      <w:r w:rsidR="00960748" w:rsidRPr="00AA25F9">
        <w:rPr>
          <w:color w:val="000000"/>
          <w:lang w:val="uz-Cyrl-UZ"/>
        </w:rPr>
        <w:t xml:space="preserve">амиятининг Бошқарув Раиси </w:t>
      </w:r>
      <w:r w:rsidR="00B1370D" w:rsidRPr="00AA25F9">
        <w:rPr>
          <w:color w:val="000000"/>
          <w:lang w:val="uz-Cyrl-UZ"/>
        </w:rPr>
        <w:t xml:space="preserve">ва унинг ўринбосарлари </w:t>
      </w:r>
      <w:r w:rsidR="00960748" w:rsidRPr="00AA25F9">
        <w:rPr>
          <w:lang w:val="uz-Cyrl-UZ"/>
        </w:rPr>
        <w:t xml:space="preserve">Умумий йиғилиши қарори асосида сайланади (тайинланади), бунда </w:t>
      </w:r>
      <w:r w:rsidR="00960748" w:rsidRPr="00AA25F9">
        <w:rPr>
          <w:color w:val="000000"/>
          <w:lang w:val="uz-Cyrl-UZ"/>
        </w:rPr>
        <w:t xml:space="preserve">Бошқарув Раиси танлов </w:t>
      </w:r>
      <w:r w:rsidR="003E6886" w:rsidRPr="00AA25F9">
        <w:rPr>
          <w:color w:val="000000"/>
          <w:lang w:val="uz-Cyrl-UZ"/>
        </w:rPr>
        <w:t xml:space="preserve">бўйича саралаш </w:t>
      </w:r>
      <w:r w:rsidR="00960748" w:rsidRPr="00AA25F9">
        <w:rPr>
          <w:color w:val="000000"/>
          <w:lang w:val="uz-Cyrl-UZ"/>
        </w:rPr>
        <w:t xml:space="preserve">асосида </w:t>
      </w:r>
      <w:r w:rsidR="003E6886" w:rsidRPr="00AA25F9">
        <w:rPr>
          <w:color w:val="000000"/>
          <w:lang w:val="uz-Cyrl-UZ"/>
        </w:rPr>
        <w:t>амалга оширилади</w:t>
      </w:r>
      <w:r w:rsidR="00D55C82" w:rsidRPr="00AA25F9">
        <w:rPr>
          <w:color w:val="000000"/>
          <w:lang w:val="uz-Cyrl-UZ"/>
        </w:rPr>
        <w:t xml:space="preserve"> ва умумий йиғилишда тасдиқлаш учун тавсия қилинади</w:t>
      </w:r>
      <w:r w:rsidR="00960748" w:rsidRPr="00AA25F9">
        <w:rPr>
          <w:lang w:val="uz-Cyrl-UZ"/>
        </w:rPr>
        <w:t xml:space="preserve">. Танловда хорижий менеджерлар хам иштирок этиши мумкин. </w:t>
      </w:r>
      <w:r w:rsidR="00E61FD2" w:rsidRPr="00AA25F9">
        <w:rPr>
          <w:color w:val="000000"/>
          <w:lang w:val="uz-Cyrl-UZ"/>
        </w:rPr>
        <w:t>Ж</w:t>
      </w:r>
      <w:r w:rsidR="00993CB1" w:rsidRPr="00AA25F9">
        <w:rPr>
          <w:color w:val="000000"/>
          <w:lang w:val="uz-Cyrl-UZ"/>
        </w:rPr>
        <w:t>амият Бошқарув раисига номзод</w:t>
      </w:r>
      <w:r w:rsidR="00E61FD2" w:rsidRPr="00AA25F9">
        <w:rPr>
          <w:color w:val="000000"/>
          <w:lang w:val="uz-Cyrl-UZ"/>
        </w:rPr>
        <w:t>лар</w:t>
      </w:r>
      <w:r w:rsidR="00993CB1" w:rsidRPr="00AA25F9">
        <w:rPr>
          <w:color w:val="000000"/>
          <w:lang w:val="uz-Cyrl-UZ"/>
        </w:rPr>
        <w:t>ни кўрсатиш</w:t>
      </w:r>
      <w:r w:rsidR="00E61FD2" w:rsidRPr="00AA25F9">
        <w:rPr>
          <w:color w:val="000000"/>
          <w:lang w:val="uz-Cyrl-UZ"/>
        </w:rPr>
        <w:t xml:space="preserve"> ва умумий йиғилишда тасдиқлаш учун тавсия бериш</w:t>
      </w:r>
      <w:r w:rsidR="00993CB1" w:rsidRPr="00AA25F9">
        <w:rPr>
          <w:color w:val="000000"/>
          <w:lang w:val="uz-Cyrl-UZ"/>
        </w:rPr>
        <w:t xml:space="preserve"> Ўзбекистон Республикаси Вазирлар Махкамасининг 2019 йил 26 апрелдаги 356-сонли Қарори</w:t>
      </w:r>
      <w:r w:rsidR="00E61FD2" w:rsidRPr="00AA25F9">
        <w:rPr>
          <w:color w:val="000000"/>
          <w:lang w:val="uz-Cyrl-UZ"/>
        </w:rPr>
        <w:t>даги</w:t>
      </w:r>
      <w:r w:rsidR="00993CB1" w:rsidRPr="00AA25F9">
        <w:rPr>
          <w:color w:val="000000"/>
          <w:lang w:val="uz-Cyrl-UZ"/>
        </w:rPr>
        <w:t xml:space="preserve"> </w:t>
      </w:r>
      <w:r w:rsidR="00E61FD2" w:rsidRPr="00AA25F9">
        <w:rPr>
          <w:color w:val="000000"/>
          <w:lang w:val="uz-Cyrl-UZ"/>
        </w:rPr>
        <w:t xml:space="preserve">белгиланган шарт ва </w:t>
      </w:r>
      <w:r w:rsidR="00993CB1" w:rsidRPr="00AA25F9">
        <w:rPr>
          <w:color w:val="000000"/>
          <w:lang w:val="uz-Cyrl-UZ"/>
        </w:rPr>
        <w:t>тартиб асосида амалга оширил</w:t>
      </w:r>
      <w:r w:rsidR="00E61FD2" w:rsidRPr="00AA25F9">
        <w:rPr>
          <w:color w:val="000000"/>
          <w:lang w:val="uz-Cyrl-UZ"/>
        </w:rPr>
        <w:t>ади.</w:t>
      </w:r>
    </w:p>
    <w:p w:rsidR="00645D0A" w:rsidRPr="00AA25F9" w:rsidRDefault="00645D0A" w:rsidP="006956AD">
      <w:pPr>
        <w:ind w:firstLine="720"/>
        <w:jc w:val="both"/>
        <w:rPr>
          <w:color w:val="000000"/>
          <w:lang w:val="uz-Cyrl-UZ"/>
        </w:rPr>
      </w:pPr>
      <w:r w:rsidRPr="00AA25F9">
        <w:rPr>
          <w:bCs/>
          <w:lang w:val="uz-Cyrl-UZ"/>
        </w:rPr>
        <w:t xml:space="preserve">Бошқарув аъзоси  олий маълумотга ёки тегишли мос соҳада кўп йиллик иш стажига эга бўлиши, </w:t>
      </w:r>
      <w:r w:rsidR="006956AD" w:rsidRPr="00AA25F9">
        <w:rPr>
          <w:bCs/>
          <w:lang w:val="uz-Cyrl-UZ"/>
        </w:rPr>
        <w:t xml:space="preserve">бошқариш, ишлаб чиқариш, маркетинг, молиявий, персоналлар, лойиҳалаш ва режалаштириш соҳаларида малака ва тажрибага  </w:t>
      </w:r>
      <w:r w:rsidRPr="00AA25F9">
        <w:rPr>
          <w:rFonts w:cs="Virtec Times New Roman Uz"/>
          <w:bCs/>
          <w:lang w:val="uz-Cyrl-UZ"/>
        </w:rPr>
        <w:t>эга бўлиши</w:t>
      </w:r>
      <w:r w:rsidR="006956AD" w:rsidRPr="00AA25F9">
        <w:rPr>
          <w:rFonts w:cs="Virtec Times New Roman Uz"/>
          <w:bCs/>
          <w:lang w:val="uz-Cyrl-UZ"/>
        </w:rPr>
        <w:t xml:space="preserve"> керак</w:t>
      </w:r>
      <w:r w:rsidRPr="00AA25F9">
        <w:rPr>
          <w:color w:val="000000"/>
          <w:lang w:val="uz-Cyrl-UZ"/>
        </w:rPr>
        <w:t>.</w:t>
      </w:r>
    </w:p>
    <w:p w:rsidR="00645D0A" w:rsidRPr="00AA25F9" w:rsidRDefault="00645D0A" w:rsidP="00645D0A">
      <w:pPr>
        <w:jc w:val="both"/>
        <w:rPr>
          <w:bCs/>
          <w:lang w:val="uz-Cyrl-UZ"/>
        </w:rPr>
      </w:pPr>
      <w:r w:rsidRPr="00AA25F9">
        <w:rPr>
          <w:bCs/>
          <w:lang w:val="uz-Cyrl-UZ"/>
        </w:rPr>
        <w:tab/>
        <w:t>Амалдаги Қонун, фармон, қарор ва бошқа давлат органлари томонидан чиқарилган меъёрий-хуқуқий хужжатларни билиши;</w:t>
      </w:r>
    </w:p>
    <w:p w:rsidR="00645D0A" w:rsidRPr="00AA25F9" w:rsidRDefault="00645D0A" w:rsidP="00645D0A">
      <w:pPr>
        <w:ind w:firstLine="720"/>
        <w:jc w:val="both"/>
        <w:rPr>
          <w:color w:val="000000"/>
          <w:lang w:val="uz-Cyrl-UZ"/>
        </w:rPr>
      </w:pPr>
      <w:r w:rsidRPr="00AA25F9">
        <w:rPr>
          <w:bCs/>
          <w:lang w:val="uz-Cyrl-UZ"/>
        </w:rPr>
        <w:t>Бошқарув органларида камида уч йиллик тажрибаси бўлиши кера</w:t>
      </w:r>
      <w:r w:rsidR="00A073A7" w:rsidRPr="00AA25F9">
        <w:rPr>
          <w:bCs/>
          <w:lang w:val="uz-Cyrl-UZ"/>
        </w:rPr>
        <w:t>к</w:t>
      </w:r>
    </w:p>
    <w:p w:rsidR="006578A2" w:rsidRPr="00AA25F9" w:rsidRDefault="00E61FD2" w:rsidP="003302F5">
      <w:pPr>
        <w:ind w:firstLine="720"/>
        <w:jc w:val="both"/>
        <w:rPr>
          <w:color w:val="000000"/>
          <w:lang w:val="uz-Cyrl-UZ"/>
        </w:rPr>
      </w:pPr>
      <w:r w:rsidRPr="00AA25F9">
        <w:rPr>
          <w:lang w:val="uz-Cyrl-UZ"/>
        </w:rPr>
        <w:t xml:space="preserve">2.3. </w:t>
      </w:r>
      <w:r w:rsidR="00960748" w:rsidRPr="00AA25F9">
        <w:rPr>
          <w:lang w:val="uz-Cyrl-UZ"/>
        </w:rPr>
        <w:t xml:space="preserve">Бошқарув аъзоларининг таркиби  Кузатув кенгаши қарори </w:t>
      </w:r>
      <w:r w:rsidRPr="00AA25F9">
        <w:rPr>
          <w:lang w:val="uz-Cyrl-UZ"/>
        </w:rPr>
        <w:t xml:space="preserve">асосида сайланади (тайинланади). </w:t>
      </w:r>
      <w:r w:rsidR="006578A2" w:rsidRPr="00AA25F9">
        <w:rPr>
          <w:color w:val="000000"/>
          <w:lang w:val="uz-Cyrl-UZ"/>
        </w:rPr>
        <w:t xml:space="preserve">Бошқарув аъзолигига номзодлар сайланганда (тайинланганда) қарор оддий кўпчилик овози билан қабул қилинади. </w:t>
      </w:r>
    </w:p>
    <w:p w:rsidR="006578A2" w:rsidRPr="00AA25F9" w:rsidRDefault="006578A2" w:rsidP="003302F5">
      <w:pPr>
        <w:ind w:firstLine="720"/>
        <w:jc w:val="both"/>
        <w:rPr>
          <w:noProof/>
          <w:color w:val="800080"/>
          <w:lang w:val="uz-Cyrl-UZ"/>
        </w:rPr>
      </w:pPr>
      <w:r w:rsidRPr="00AA25F9">
        <w:rPr>
          <w:noProof/>
          <w:lang w:val="uz-Cyrl-UZ"/>
        </w:rPr>
        <w:t xml:space="preserve">2.4. Жамият Бошқарув аъзолигига номзодларни сайлаш (тайинлаш) Кузатув кенгаши  томонидан шахсий тартибда амалга оширилади. Бошқарув аъзолигига номзод Жамиятга ўзи жиноий жавобгарликка тортилганлиги фактлари тўғрисида маълум қилиши шарт. </w:t>
      </w:r>
    </w:p>
    <w:p w:rsidR="006578A2" w:rsidRPr="00AA25F9" w:rsidRDefault="00F27B3C" w:rsidP="003302F5">
      <w:pPr>
        <w:autoSpaceDE w:val="0"/>
        <w:autoSpaceDN w:val="0"/>
        <w:adjustRightInd w:val="0"/>
        <w:ind w:firstLine="720"/>
        <w:jc w:val="both"/>
        <w:rPr>
          <w:noProof/>
          <w:lang w:val="uz-Cyrl-UZ"/>
        </w:rPr>
      </w:pPr>
      <w:r w:rsidRPr="00AA25F9">
        <w:rPr>
          <w:noProof/>
          <w:lang w:val="uz-Cyrl-UZ"/>
        </w:rPr>
        <w:t>Бошқа</w:t>
      </w:r>
      <w:r w:rsidR="006578A2" w:rsidRPr="00AA25F9">
        <w:rPr>
          <w:noProof/>
          <w:lang w:val="uz-Cyrl-UZ"/>
        </w:rPr>
        <w:t>р</w:t>
      </w:r>
      <w:r w:rsidRPr="00AA25F9">
        <w:rPr>
          <w:noProof/>
          <w:lang w:val="uz-Cyrl-UZ"/>
        </w:rPr>
        <w:t>у</w:t>
      </w:r>
      <w:r w:rsidR="006578A2" w:rsidRPr="00AA25F9">
        <w:rPr>
          <w:noProof/>
          <w:lang w:val="uz-Cyrl-UZ"/>
        </w:rPr>
        <w:t>в таркибига у ёки бу номзодни тавсия этар экан Кузатув кенгаш Раиси шартнома тузиш шартлари, бошқарув фаолияти учун мукофотлаш миқдори ва номзоднинг шахсий аризаси билан тасдиқланган шартнома тузишга номзоднинг розилиги тўгрисида ахборот беради.</w:t>
      </w:r>
    </w:p>
    <w:p w:rsidR="006578A2" w:rsidRPr="00AA25F9" w:rsidRDefault="006578A2" w:rsidP="003302F5">
      <w:pPr>
        <w:ind w:firstLine="720"/>
        <w:jc w:val="both"/>
        <w:rPr>
          <w:color w:val="000000"/>
          <w:lang w:val="uz-Cyrl-UZ"/>
        </w:rPr>
      </w:pPr>
      <w:bookmarkStart w:id="3" w:name="996899"/>
      <w:r w:rsidRPr="00AA25F9">
        <w:rPr>
          <w:color w:val="000000"/>
          <w:lang w:val="uz-Cyrl-UZ"/>
        </w:rPr>
        <w:t>2.5. Жамият Бошқарув аъзолигига номзодлар ўзларининг номзодлари кўриб чиқилаётганда Кузатув кенгаши мажлисида қатнашишлари мумкин.</w:t>
      </w:r>
      <w:bookmarkEnd w:id="3"/>
    </w:p>
    <w:p w:rsidR="006578A2" w:rsidRPr="00AA25F9" w:rsidRDefault="006578A2" w:rsidP="003302F5">
      <w:pPr>
        <w:ind w:firstLine="720"/>
        <w:jc w:val="both"/>
        <w:rPr>
          <w:lang w:val="uz-Cyrl-UZ"/>
        </w:rPr>
      </w:pPr>
      <w:r w:rsidRPr="00AA25F9">
        <w:rPr>
          <w:noProof/>
          <w:lang w:val="uz-Cyrl-UZ"/>
        </w:rPr>
        <w:t xml:space="preserve">2.6. </w:t>
      </w:r>
      <w:bookmarkStart w:id="4" w:name="996902"/>
      <w:r w:rsidRPr="00AA25F9">
        <w:rPr>
          <w:color w:val="000000"/>
          <w:lang w:val="uz-Cyrl-UZ"/>
        </w:rPr>
        <w:t xml:space="preserve">Бошқарув таркибига таклиф қилинган номзодлар Кузатув кенгаши томонидан сайлангандан (тайинлангандан) кейин Бошқарув Раиси ва ҳар бир аъзоси билан тегишли лавозим бўйича мажбуриятларни бажариш юзасидан шартнома бир йил муддатга </w:t>
      </w:r>
      <w:bookmarkEnd w:id="4"/>
      <w:r w:rsidRPr="00AA25F9">
        <w:rPr>
          <w:lang w:val="uz-Cyrl-UZ"/>
        </w:rPr>
        <w:t xml:space="preserve">тузадиган шартномада белгиланади, ва шартноманинг амал қилиш муддатини узайтириш ёки уни бекор қилиш мумкинлиги тўғрисида </w:t>
      </w:r>
      <w:r w:rsidRPr="00AA25F9">
        <w:rPr>
          <w:b/>
          <w:lang w:val="uz-Cyrl-UZ"/>
        </w:rPr>
        <w:t>ҳар йили</w:t>
      </w:r>
      <w:r w:rsidRPr="00AA25F9">
        <w:rPr>
          <w:lang w:val="uz-Cyrl-UZ"/>
        </w:rPr>
        <w:t xml:space="preserve"> қарор қабул қилинади. </w:t>
      </w:r>
    </w:p>
    <w:p w:rsidR="006578A2" w:rsidRPr="00AA25F9" w:rsidRDefault="006578A2" w:rsidP="003302F5">
      <w:pPr>
        <w:ind w:firstLine="720"/>
        <w:jc w:val="both"/>
        <w:rPr>
          <w:color w:val="000000"/>
          <w:lang w:val="uz-Cyrl-UZ"/>
        </w:rPr>
      </w:pPr>
      <w:r w:rsidRPr="00AA25F9">
        <w:rPr>
          <w:noProof/>
          <w:lang w:val="uz-Cyrl-UZ"/>
        </w:rPr>
        <w:t xml:space="preserve">2.7. </w:t>
      </w:r>
      <w:r w:rsidRPr="00AA25F9">
        <w:rPr>
          <w:lang w:val="uz-Cyrl-UZ"/>
        </w:rPr>
        <w:t xml:space="preserve">Жамият Бошқарувининг Раиси билан тузиладиган шартномада унинг Жамият фаолияти самарадорлигини ошириш бўйича мажбуриятлари ҳамда Жамиятнинг йиллик </w:t>
      </w:r>
      <w:r w:rsidRPr="00AA25F9">
        <w:rPr>
          <w:lang w:val="uz-Cyrl-UZ"/>
        </w:rPr>
        <w:lastRenderedPageBreak/>
        <w:t>бизнес-режасини бажариш қандай бораётганлиги юзасидан акциядорларнинг Умумий йиғилиши ва Жамият Кузатув кенгаши олдида берадиган ҳисоботларининг даврийлиги назарда тутилиши керак. Жамиятнинг Бошқарув аъзоларига тўланадиган ҳақ миқдори Жамият фаолиятининг самарадорлигига тўғридан-тўғри боғлиқ бўлади ва шартномада белгиланган бўлиши керак. Жамият Кузатув кенгаши Жамиятнинг Бошқарув аъзолари билан тузилган шартномани, агар улар шартнома шартларини бузган тақдирда,  Жамият Уставини қўпол тарзда бузса ёки уларнинг ҳаракатлари (ҳаракатсизлиги) туфайли Жамиятга зарар етказилган бўлса, муддатидан илгари тугатиш (бекор қилиш) ҳуқуқига эга.</w:t>
      </w:r>
      <w:bookmarkStart w:id="5" w:name="2383172"/>
      <w:r w:rsidRPr="00AA25F9">
        <w:rPr>
          <w:lang w:val="uz-Cyrl-UZ"/>
        </w:rPr>
        <w:t xml:space="preserve"> Жамият Кузатув кенгаши Жамият Бошқарувининг аъзолари билан тузилган шартномани, агар улар мазкур Уставни қўпол тарзда бузса ёки уларнинг ҳаракатлари (ҳаракатсизлиги) туфайли Жамиятга зарар етказилган бўлса, муддатидан илгари тугатиш (бекор қилиш) ҳуқуқига эга.</w:t>
      </w:r>
      <w:bookmarkEnd w:id="5"/>
      <w:r w:rsidRPr="00AA25F9">
        <w:rPr>
          <w:lang w:val="uz-Cyrl-UZ"/>
        </w:rPr>
        <w:t xml:space="preserve"> </w:t>
      </w:r>
      <w:bookmarkStart w:id="6" w:name="996908"/>
      <w:r w:rsidRPr="00AA25F9">
        <w:rPr>
          <w:color w:val="000000"/>
          <w:lang w:val="uz-Cyrl-UZ"/>
        </w:rPr>
        <w:t>Кузатув кенгаши Жамиятнинг Бошқарув Раиси билан тузилган шартномани у томонидан қўпол бузилишларга йўл қўйилганда ёки Жамият йиллик бизнес-режасининг тасдиқланган параметрлари бажарилиши барбод қилинганда муддатидан олдин тўхтатиш ҳуқуқига эгадир.</w:t>
      </w:r>
      <w:bookmarkEnd w:id="6"/>
    </w:p>
    <w:p w:rsidR="006578A2" w:rsidRPr="00AA25F9" w:rsidRDefault="006578A2" w:rsidP="003302F5">
      <w:pPr>
        <w:autoSpaceDE w:val="0"/>
        <w:autoSpaceDN w:val="0"/>
        <w:adjustRightInd w:val="0"/>
        <w:jc w:val="center"/>
        <w:rPr>
          <w:b/>
          <w:bCs/>
          <w:noProof/>
          <w:color w:val="000080"/>
          <w:sz w:val="14"/>
          <w:szCs w:val="14"/>
          <w:lang w:val="uz-Cyrl-UZ"/>
        </w:rPr>
      </w:pPr>
    </w:p>
    <w:p w:rsidR="006578A2" w:rsidRPr="00AA25F9" w:rsidRDefault="006578A2" w:rsidP="003302F5">
      <w:pPr>
        <w:autoSpaceDE w:val="0"/>
        <w:autoSpaceDN w:val="0"/>
        <w:adjustRightInd w:val="0"/>
        <w:jc w:val="center"/>
        <w:rPr>
          <w:b/>
          <w:bCs/>
          <w:noProof/>
          <w:color w:val="000080"/>
          <w:lang w:val="uz-Cyrl-UZ"/>
        </w:rPr>
      </w:pPr>
      <w:r w:rsidRPr="00AA25F9">
        <w:rPr>
          <w:b/>
          <w:bCs/>
          <w:noProof/>
          <w:color w:val="000080"/>
          <w:lang w:val="uz-Cyrl-UZ"/>
        </w:rPr>
        <w:t>3. Жамият Бошқарувининг</w:t>
      </w:r>
      <w:r w:rsidR="000F2038" w:rsidRPr="00AA25F9">
        <w:rPr>
          <w:b/>
          <w:bCs/>
          <w:noProof/>
          <w:color w:val="000080"/>
          <w:lang w:val="uz-Cyrl-UZ"/>
        </w:rPr>
        <w:t xml:space="preserve"> </w:t>
      </w:r>
      <w:r w:rsidRPr="00AA25F9">
        <w:rPr>
          <w:b/>
          <w:bCs/>
          <w:noProof/>
          <w:color w:val="000080"/>
          <w:lang w:val="uz-Cyrl-UZ"/>
        </w:rPr>
        <w:t>ваколатлари ва таркиби</w:t>
      </w:r>
    </w:p>
    <w:p w:rsidR="000F2038" w:rsidRPr="00AA25F9" w:rsidRDefault="000F2038" w:rsidP="003302F5">
      <w:pPr>
        <w:autoSpaceDE w:val="0"/>
        <w:autoSpaceDN w:val="0"/>
        <w:adjustRightInd w:val="0"/>
        <w:jc w:val="center"/>
        <w:rPr>
          <w:b/>
          <w:bCs/>
          <w:noProof/>
          <w:color w:val="000080"/>
          <w:sz w:val="14"/>
          <w:szCs w:val="14"/>
          <w:lang w:val="uz-Cyrl-UZ"/>
        </w:rPr>
      </w:pPr>
    </w:p>
    <w:p w:rsidR="006578A2" w:rsidRPr="00AA25F9" w:rsidRDefault="006578A2" w:rsidP="003302F5">
      <w:pPr>
        <w:ind w:firstLine="720"/>
        <w:jc w:val="both"/>
        <w:rPr>
          <w:lang w:val="uz-Cyrl-UZ"/>
        </w:rPr>
      </w:pPr>
      <w:r w:rsidRPr="00AA25F9">
        <w:rPr>
          <w:noProof/>
          <w:lang w:val="uz-Cyrl-UZ"/>
        </w:rPr>
        <w:t xml:space="preserve">3.1. </w:t>
      </w:r>
      <w:r w:rsidRPr="00AA25F9">
        <w:rPr>
          <w:lang w:val="uz-Cyrl-UZ"/>
        </w:rPr>
        <w:t>Жамият Бошқарувнинг ваколатига Жамиятнинг кундалик фаолиятига раҳбарлик қилишга доир барча масалалар киради, акциядорлар Умумий йиғилишининг ёки Жамият Кузатув кенгашининг ваколат доирасига киритилган масалалар бундан мустасно.</w:t>
      </w:r>
    </w:p>
    <w:p w:rsidR="006578A2" w:rsidRPr="00AA25F9" w:rsidRDefault="006578A2" w:rsidP="003302F5">
      <w:pPr>
        <w:pStyle w:val="a4"/>
        <w:ind w:left="0" w:right="0" w:firstLine="720"/>
        <w:jc w:val="both"/>
        <w:rPr>
          <w:sz w:val="24"/>
          <w:szCs w:val="24"/>
          <w:lang w:val="uz-Cyrl-UZ"/>
        </w:rPr>
      </w:pPr>
      <w:r w:rsidRPr="00AA25F9">
        <w:rPr>
          <w:sz w:val="24"/>
          <w:szCs w:val="24"/>
          <w:lang w:val="uz-Cyrl-UZ"/>
        </w:rPr>
        <w:t>3.2. Жамият Бошқарувнинг ваколат доирасига қуйидагилар киради:</w:t>
      </w:r>
    </w:p>
    <w:p w:rsidR="005A750D" w:rsidRPr="00AA25F9" w:rsidRDefault="005A750D" w:rsidP="003302F5">
      <w:pPr>
        <w:ind w:firstLine="720"/>
        <w:jc w:val="both"/>
        <w:rPr>
          <w:lang w:val="uz-Cyrl-UZ"/>
        </w:rPr>
      </w:pPr>
      <w:r w:rsidRPr="00AA25F9">
        <w:rPr>
          <w:lang w:val="uz-Cyrl-UZ"/>
        </w:rPr>
        <w:t>акциядорлар Умумий йиғилишининг ва Жамият Кузатув кенгашининг қарорлари бажарилишини ташкил этиш;</w:t>
      </w:r>
    </w:p>
    <w:p w:rsidR="005A750D" w:rsidRPr="00AA25F9" w:rsidRDefault="005A750D" w:rsidP="00D06F9D">
      <w:pPr>
        <w:pStyle w:val="Default"/>
        <w:ind w:firstLine="708"/>
        <w:jc w:val="both"/>
        <w:rPr>
          <w:color w:val="auto"/>
          <w:lang w:val="uz-Cyrl-UZ"/>
        </w:rPr>
      </w:pPr>
      <w:r w:rsidRPr="00AA25F9">
        <w:rPr>
          <w:color w:val="auto"/>
          <w:lang w:val="uz-Cyrl-UZ"/>
        </w:rPr>
        <w:t xml:space="preserve">жамиятнинг акциядорлар Умумий йиғилишининг ёки Кузатув кенгашининг ваколатларига киритилмаган ички меъёрий ҳужжатларини тасдиқлаш; </w:t>
      </w:r>
    </w:p>
    <w:p w:rsidR="005A750D" w:rsidRPr="00AA25F9" w:rsidRDefault="005A750D" w:rsidP="00D06F9D">
      <w:pPr>
        <w:pStyle w:val="Default"/>
        <w:ind w:firstLine="708"/>
        <w:jc w:val="both"/>
        <w:rPr>
          <w:color w:val="auto"/>
          <w:lang w:val="uz-Cyrl-UZ"/>
        </w:rPr>
      </w:pPr>
      <w:r w:rsidRPr="00AA25F9">
        <w:rPr>
          <w:color w:val="auto"/>
          <w:lang w:val="uz-Cyrl-UZ"/>
        </w:rPr>
        <w:t>жамиятнинг узоқ муддатли истиқболга оид ривожланиш стратегияси ва вазифаларни белгилаш учун беш йилдан ошиқ давр учун узоқ муддатли ривожланиш стратегиясини ишлаб чиқиш ва тасдиқлаш учун кузатув кенгаши ва умумий йиғилишга чиқариш;</w:t>
      </w:r>
    </w:p>
    <w:p w:rsidR="005A750D" w:rsidRPr="00AA25F9" w:rsidRDefault="005A750D" w:rsidP="00D06F9D">
      <w:pPr>
        <w:pStyle w:val="Default"/>
        <w:ind w:firstLine="708"/>
        <w:jc w:val="both"/>
        <w:rPr>
          <w:color w:val="auto"/>
          <w:lang w:val="uz-Cyrl-UZ"/>
        </w:rPr>
      </w:pPr>
      <w:r w:rsidRPr="00AA25F9">
        <w:rPr>
          <w:color w:val="auto"/>
          <w:lang w:val="uz-Cyrl-UZ"/>
        </w:rPr>
        <w:t>жамиятнинг бизнес-режасини ишлаб чиқади;</w:t>
      </w:r>
    </w:p>
    <w:p w:rsidR="00D06F9D" w:rsidRPr="00AA25F9" w:rsidRDefault="00D06F9D" w:rsidP="00D06F9D">
      <w:pPr>
        <w:pStyle w:val="Default"/>
        <w:tabs>
          <w:tab w:val="left" w:pos="993"/>
        </w:tabs>
        <w:ind w:firstLine="708"/>
        <w:jc w:val="both"/>
        <w:rPr>
          <w:color w:val="auto"/>
          <w:lang w:val="uz-Cyrl-UZ"/>
        </w:rPr>
      </w:pPr>
      <w:r w:rsidRPr="00AA25F9">
        <w:rPr>
          <w:lang w:val="uz-Cyrl-UZ"/>
        </w:rPr>
        <w:t xml:space="preserve">жамиятнинг ривожланиш стратегиясига эришиш бўйича кўрилаётган чора-тадбирлар, </w:t>
      </w:r>
      <w:r w:rsidRPr="00AA25F9">
        <w:rPr>
          <w:b/>
          <w:lang w:val="uz-Cyrl-UZ"/>
        </w:rPr>
        <w:t>маҳаллийлаштириш ва саноат кооперациясини ривожлантириш чора-тадбирлари натижадорлиги юзасидан амалга оширилган ишлар бўйича</w:t>
      </w:r>
      <w:r w:rsidRPr="00AA25F9">
        <w:rPr>
          <w:lang w:val="uz-Cyrl-UZ"/>
        </w:rPr>
        <w:t xml:space="preserve"> ҳисоботларни мунтазам равишда кузатув кенгаши йиғилишида кўриб чиқиш учун тайёрлаш;</w:t>
      </w:r>
    </w:p>
    <w:p w:rsidR="00D06F9D" w:rsidRPr="00AA25F9" w:rsidRDefault="00D06F9D" w:rsidP="00D06F9D">
      <w:pPr>
        <w:pStyle w:val="Default"/>
        <w:tabs>
          <w:tab w:val="left" w:pos="993"/>
        </w:tabs>
        <w:ind w:firstLine="708"/>
        <w:jc w:val="both"/>
        <w:rPr>
          <w:color w:val="auto"/>
          <w:lang w:val="uz-Cyrl-UZ"/>
        </w:rPr>
      </w:pPr>
      <w:r w:rsidRPr="00AA25F9">
        <w:rPr>
          <w:lang w:val="uz-Cyrl-UZ"/>
        </w:rPr>
        <w:t>маҳсулотлар сотиб олиш бўйича импорт шартномалари (уларга қўшимча шартномалар) ва уларнинг техник талабларини корхона раҳбарининг маҳаллийлаштириш, саноатда кооперация алоқаларини кенгайтириш ҳамда ахборот-технологиялари масалалари бўйича биринчи ўринбосари билан келишиш;</w:t>
      </w:r>
    </w:p>
    <w:p w:rsidR="00D06F9D" w:rsidRPr="00AA25F9" w:rsidRDefault="00D06F9D" w:rsidP="00D06F9D">
      <w:pPr>
        <w:pStyle w:val="Default"/>
        <w:tabs>
          <w:tab w:val="left" w:pos="993"/>
        </w:tabs>
        <w:ind w:firstLine="708"/>
        <w:jc w:val="both"/>
        <w:rPr>
          <w:color w:val="auto"/>
          <w:lang w:val="uz-Cyrl-UZ"/>
        </w:rPr>
      </w:pPr>
      <w:r w:rsidRPr="00AA25F9">
        <w:rPr>
          <w:lang w:val="uz-Cyrl-UZ"/>
        </w:rPr>
        <w:t>замонавий ахборот технологияларидан кенг фойдаланиш, ишлаб чиқариш самарадорлигини оширишга қаратилган дастурий таъминотларни жорий қилиш;</w:t>
      </w:r>
    </w:p>
    <w:p w:rsidR="005A750D" w:rsidRPr="00AA25F9" w:rsidRDefault="005A750D" w:rsidP="00D06F9D">
      <w:pPr>
        <w:pStyle w:val="Default"/>
        <w:ind w:firstLine="708"/>
        <w:jc w:val="both"/>
        <w:rPr>
          <w:color w:val="auto"/>
          <w:lang w:val="uz-Cyrl-UZ"/>
        </w:rPr>
      </w:pPr>
      <w:r w:rsidRPr="00AA25F9">
        <w:rPr>
          <w:color w:val="auto"/>
          <w:lang w:val="uz-Cyrl-UZ"/>
        </w:rPr>
        <w:t>жамиятни ривожлантириш стратегиясига эришиш бўйича кўрилаётган чора-тадбирлар тўғрисида хисоботини мунтазам равишда кузатув кенгаши йиғилишида кўриб чиқиш учун тайёрлаш;</w:t>
      </w:r>
    </w:p>
    <w:p w:rsidR="005A750D" w:rsidRPr="00AA25F9" w:rsidRDefault="005A750D" w:rsidP="003302F5">
      <w:pPr>
        <w:pStyle w:val="Default"/>
        <w:ind w:firstLine="708"/>
        <w:jc w:val="both"/>
        <w:rPr>
          <w:color w:val="auto"/>
          <w:lang w:val="uz-Cyrl-UZ"/>
        </w:rPr>
      </w:pPr>
      <w:r w:rsidRPr="00AA25F9">
        <w:rPr>
          <w:color w:val="auto"/>
          <w:lang w:val="uz-Cyrl-UZ"/>
        </w:rPr>
        <w:t>жамиятнинг стратегик мақсади сифатида акциялар нархининг ўсишига олиб келувчи молиявий барқарорликни таъминлаш, меҳнат унумдорлиги ва маҳсулот рақобатбардошлигини ошириш, ишлаб чиқариш, энергия самарадорлиги ва экспорт кўрсаткичларининг ўсиши, ишлаб чиқариш қувватларини модернизация қилиш, техник ва технологик янгилашни амалга оширишни белгилаш;</w:t>
      </w:r>
    </w:p>
    <w:p w:rsidR="005A750D" w:rsidRPr="00AA25F9" w:rsidRDefault="005A750D" w:rsidP="003302F5">
      <w:pPr>
        <w:ind w:firstLine="720"/>
        <w:jc w:val="both"/>
        <w:rPr>
          <w:color w:val="000000"/>
          <w:lang w:val="uz-Cyrl-UZ"/>
        </w:rPr>
      </w:pPr>
      <w:r w:rsidRPr="00AA25F9">
        <w:rPr>
          <w:color w:val="000000"/>
          <w:lang w:val="uz-Cyrl-UZ"/>
        </w:rPr>
        <w:t>жамият таркибига кирувчи ташкилотларнинг бошқарув органлари йиғилишларида ўзининг вакилларини жамият номидан овоз бериш тартибини белгилаш;</w:t>
      </w:r>
    </w:p>
    <w:p w:rsidR="005A750D" w:rsidRPr="00AA25F9" w:rsidRDefault="005A750D" w:rsidP="003302F5">
      <w:pPr>
        <w:ind w:firstLine="720"/>
        <w:jc w:val="both"/>
        <w:rPr>
          <w:color w:val="000000"/>
          <w:lang w:val="uz-Cyrl-UZ"/>
        </w:rPr>
      </w:pPr>
      <w:r w:rsidRPr="00AA25F9">
        <w:rPr>
          <w:color w:val="000000"/>
          <w:lang w:val="uz-Cyrl-UZ"/>
        </w:rPr>
        <w:t>мансабдор шахсларнинг малакасини ўқув курслари, семинарлар ва бошқа тадбирларда иштирок этиш орқали ошириш;</w:t>
      </w:r>
    </w:p>
    <w:p w:rsidR="005A750D" w:rsidRPr="00AA25F9" w:rsidRDefault="005A750D" w:rsidP="003302F5">
      <w:pPr>
        <w:ind w:firstLine="720"/>
        <w:jc w:val="both"/>
        <w:rPr>
          <w:bCs/>
          <w:lang w:val="uz-Cyrl-UZ"/>
        </w:rPr>
      </w:pPr>
      <w:r w:rsidRPr="00AA25F9">
        <w:rPr>
          <w:bCs/>
          <w:lang w:val="uz-Cyrl-UZ"/>
        </w:rPr>
        <w:t>ишлаб чиқарилаётган маҳсулотларни сотиш нархларини тасдиқлаш;</w:t>
      </w:r>
    </w:p>
    <w:p w:rsidR="005A750D" w:rsidRPr="00AA25F9" w:rsidRDefault="005A750D" w:rsidP="003302F5">
      <w:pPr>
        <w:ind w:firstLine="720"/>
        <w:jc w:val="both"/>
        <w:rPr>
          <w:bCs/>
          <w:lang w:val="uz-Cyrl-UZ"/>
        </w:rPr>
      </w:pPr>
      <w:r w:rsidRPr="00AA25F9">
        <w:rPr>
          <w:bCs/>
          <w:lang w:val="uz-Cyrl-UZ"/>
        </w:rPr>
        <w:lastRenderedPageBreak/>
        <w:t>кўчмас мулк, қимматли қоғозлар, ишлаб чиқариш ускуналари, автомототранспорт воситаларини ҳисобдан чиқариш ҳамда бегоналаштириш бўйича битимларни тузиш;</w:t>
      </w:r>
    </w:p>
    <w:p w:rsidR="002D32D0" w:rsidRPr="00AA25F9" w:rsidRDefault="002D32D0" w:rsidP="003302F5">
      <w:pPr>
        <w:ind w:firstLine="720"/>
        <w:jc w:val="both"/>
        <w:rPr>
          <w:bCs/>
          <w:lang w:val="uz-Cyrl-UZ"/>
        </w:rPr>
      </w:pPr>
      <w:r w:rsidRPr="00AA25F9">
        <w:rPr>
          <w:lang w:val="uz-Cyrl-UZ"/>
        </w:rPr>
        <w:t xml:space="preserve">Ўзбекистон Республикасининг 2018 йил 9 апрелдаги ЎРҚ-472 “Давлат харидлари тўғрисида”ги </w:t>
      </w:r>
      <w:r w:rsidR="004E762C" w:rsidRPr="00AA25F9">
        <w:rPr>
          <w:lang w:val="uz-Cyrl-UZ"/>
        </w:rPr>
        <w:t>Қ</w:t>
      </w:r>
      <w:r w:rsidRPr="00AA25F9">
        <w:rPr>
          <w:lang w:val="uz-Cyrl-UZ"/>
        </w:rPr>
        <w:t>онуни доирасида харидларни амалга ошириш ва битимларни тузиш;</w:t>
      </w:r>
    </w:p>
    <w:p w:rsidR="005A750D" w:rsidRPr="00AA25F9" w:rsidRDefault="005A750D" w:rsidP="003302F5">
      <w:pPr>
        <w:ind w:firstLine="720"/>
        <w:jc w:val="both"/>
        <w:rPr>
          <w:bCs/>
          <w:lang w:val="uz-Cyrl-UZ"/>
        </w:rPr>
      </w:pPr>
      <w:r w:rsidRPr="00AA25F9">
        <w:rPr>
          <w:bCs/>
          <w:lang w:val="uz-Cyrl-UZ"/>
        </w:rPr>
        <w:t xml:space="preserve">жамият фойдасини тақсимлаш тўғрисидаги тавсияни тайёрлаш учун Кузатув кенгашига таклифни киритиш; </w:t>
      </w:r>
    </w:p>
    <w:p w:rsidR="005A750D" w:rsidRPr="00AA25F9" w:rsidRDefault="005A750D" w:rsidP="003302F5">
      <w:pPr>
        <w:ind w:firstLine="720"/>
        <w:jc w:val="both"/>
        <w:rPr>
          <w:noProof/>
          <w:lang w:val="uz-Cyrl-UZ"/>
        </w:rPr>
      </w:pPr>
      <w:r w:rsidRPr="00AA25F9">
        <w:rPr>
          <w:bCs/>
          <w:lang w:val="uz-Cyrl-UZ"/>
        </w:rPr>
        <w:t xml:space="preserve">Бошқарув Раиси томонидан  киритилган </w:t>
      </w:r>
      <w:r w:rsidRPr="00AA25F9">
        <w:rPr>
          <w:noProof/>
          <w:lang w:val="uz-Cyrl-UZ"/>
        </w:rPr>
        <w:t>масалаларни ҳал этиш;</w:t>
      </w:r>
    </w:p>
    <w:p w:rsidR="005A750D" w:rsidRPr="00AA25F9" w:rsidRDefault="005A750D" w:rsidP="003302F5">
      <w:pPr>
        <w:ind w:firstLine="720"/>
        <w:jc w:val="both"/>
        <w:rPr>
          <w:noProof/>
          <w:lang w:val="uz-Cyrl-UZ"/>
        </w:rPr>
      </w:pPr>
      <w:r w:rsidRPr="00AA25F9">
        <w:rPr>
          <w:bCs/>
          <w:lang w:val="uz-Cyrl-UZ"/>
        </w:rPr>
        <w:t xml:space="preserve">Қонунчилик, Корпоратив бошқарув кодекси ва мазкур Уставга мувофиқ </w:t>
      </w:r>
      <w:r w:rsidRPr="00AA25F9">
        <w:rPr>
          <w:noProof/>
          <w:lang w:val="uz-Cyrl-UZ"/>
        </w:rPr>
        <w:t>бошқа масалаларни ҳал этиш.</w:t>
      </w:r>
    </w:p>
    <w:p w:rsidR="006578A2" w:rsidRPr="00AA25F9" w:rsidRDefault="006578A2" w:rsidP="003302F5">
      <w:pPr>
        <w:autoSpaceDE w:val="0"/>
        <w:autoSpaceDN w:val="0"/>
        <w:adjustRightInd w:val="0"/>
        <w:ind w:firstLine="720"/>
        <w:jc w:val="both"/>
        <w:rPr>
          <w:noProof/>
          <w:lang w:val="uz-Cyrl-UZ"/>
        </w:rPr>
      </w:pPr>
      <w:r w:rsidRPr="00AA25F9">
        <w:rPr>
          <w:noProof/>
          <w:lang w:val="uz-Cyrl-UZ"/>
        </w:rPr>
        <w:t>3.3. Бошқарувнинг сон таркиби бошқарув вазифалари бир ходим томонидан имкони борича кўп бажарилиши, бошқарув аппаратини қисқартириш, ишлаб чиқаришни бошқаришда бир-бирини такрорловчи бўғинларнинг тугатилиши ва у билан боғлиқ бошқарув харажатларининг қисқариши принципларидан келиб чиқиб белгиланади.</w:t>
      </w:r>
    </w:p>
    <w:p w:rsidR="006578A2" w:rsidRPr="00AA25F9" w:rsidRDefault="006578A2" w:rsidP="003302F5">
      <w:pPr>
        <w:ind w:firstLine="720"/>
        <w:jc w:val="both"/>
        <w:rPr>
          <w:lang w:val="uz-Cyrl-UZ"/>
        </w:rPr>
      </w:pPr>
      <w:r w:rsidRPr="00AA25F9">
        <w:rPr>
          <w:noProof/>
          <w:lang w:val="uz-Cyrl-UZ"/>
        </w:rPr>
        <w:t xml:space="preserve">3.4. </w:t>
      </w:r>
      <w:r w:rsidRPr="00AA25F9">
        <w:rPr>
          <w:lang w:val="uz-Cyrl-UZ"/>
        </w:rPr>
        <w:t>Бошқарув таркибига Раис ҳамда Жамиятнинг асосий тузилмавий хизматлари</w:t>
      </w:r>
      <w:r w:rsidR="00166F42" w:rsidRPr="00AA25F9">
        <w:rPr>
          <w:lang w:val="uz-Cyrl-UZ"/>
        </w:rPr>
        <w:t>,</w:t>
      </w:r>
      <w:r w:rsidRPr="00AA25F9">
        <w:rPr>
          <w:lang w:val="uz-Cyrl-UZ"/>
        </w:rPr>
        <w:t xml:space="preserve"> бўлинмалар</w:t>
      </w:r>
      <w:r w:rsidR="00166F42" w:rsidRPr="00AA25F9">
        <w:rPr>
          <w:lang w:val="uz-Cyrl-UZ"/>
        </w:rPr>
        <w:t>и ва шахобча</w:t>
      </w:r>
      <w:r w:rsidRPr="00AA25F9">
        <w:rPr>
          <w:lang w:val="uz-Cyrl-UZ"/>
        </w:rPr>
        <w:t>нинг раҳбарлари киради.</w:t>
      </w:r>
    </w:p>
    <w:p w:rsidR="006578A2" w:rsidRPr="00AA25F9" w:rsidRDefault="006578A2" w:rsidP="003302F5">
      <w:pPr>
        <w:autoSpaceDE w:val="0"/>
        <w:autoSpaceDN w:val="0"/>
        <w:adjustRightInd w:val="0"/>
        <w:ind w:firstLine="720"/>
        <w:jc w:val="both"/>
        <w:rPr>
          <w:color w:val="000000"/>
          <w:lang w:val="uz-Cyrl-UZ"/>
        </w:rPr>
      </w:pPr>
      <w:r w:rsidRPr="00AA25F9">
        <w:rPr>
          <w:color w:val="000000"/>
          <w:lang w:val="uz-Cyrl-UZ"/>
        </w:rPr>
        <w:t>3.</w:t>
      </w:r>
      <w:r w:rsidR="000F7771" w:rsidRPr="00AA25F9">
        <w:rPr>
          <w:color w:val="000000"/>
          <w:lang w:val="uz-Cyrl-UZ"/>
        </w:rPr>
        <w:t>5</w:t>
      </w:r>
      <w:r w:rsidRPr="00AA25F9">
        <w:rPr>
          <w:color w:val="000000"/>
          <w:lang w:val="uz-Cyrl-UZ"/>
        </w:rPr>
        <w:t>. Жамиятнинг Бошқарув Раиси ва аъзоларини моддий рағбатлантириш Жамият фаолияти самарадорлиги</w:t>
      </w:r>
      <w:r w:rsidR="00FD49F0" w:rsidRPr="00AA25F9">
        <w:rPr>
          <w:color w:val="000000"/>
          <w:lang w:val="uz-Cyrl-UZ"/>
        </w:rPr>
        <w:t xml:space="preserve"> кўрсатгичлари</w:t>
      </w:r>
      <w:r w:rsidRPr="00AA25F9">
        <w:rPr>
          <w:color w:val="000000"/>
          <w:lang w:val="uz-Cyrl-UZ"/>
        </w:rPr>
        <w:t>га қараб амалга оширилади.</w:t>
      </w:r>
    </w:p>
    <w:p w:rsidR="006578A2" w:rsidRPr="00AA25F9" w:rsidRDefault="006578A2" w:rsidP="003302F5">
      <w:pPr>
        <w:ind w:firstLine="720"/>
        <w:jc w:val="both"/>
        <w:rPr>
          <w:noProof/>
          <w:lang w:val="uz-Cyrl-UZ"/>
        </w:rPr>
      </w:pPr>
      <w:r w:rsidRPr="00AA25F9">
        <w:rPr>
          <w:noProof/>
          <w:lang w:val="uz-Cyrl-UZ"/>
        </w:rPr>
        <w:t>3.</w:t>
      </w:r>
      <w:r w:rsidR="000F7771" w:rsidRPr="00AA25F9">
        <w:rPr>
          <w:noProof/>
          <w:lang w:val="uz-Cyrl-UZ"/>
        </w:rPr>
        <w:t>6</w:t>
      </w:r>
      <w:r w:rsidRPr="00AA25F9">
        <w:rPr>
          <w:noProof/>
          <w:lang w:val="uz-Cyrl-UZ"/>
        </w:rPr>
        <w:t xml:space="preserve">. Жамият </w:t>
      </w:r>
      <w:r w:rsidRPr="00AA25F9">
        <w:rPr>
          <w:color w:val="000000"/>
          <w:lang w:val="uz-Cyrl-UZ"/>
        </w:rPr>
        <w:t xml:space="preserve">Бошқарув Раиси </w:t>
      </w:r>
      <w:r w:rsidRPr="00AA25F9">
        <w:rPr>
          <w:noProof/>
          <w:lang w:val="uz-Cyrl-UZ"/>
        </w:rPr>
        <w:t>мазкур Низомга мувофиқ Жамияти фаолиятидаги ўзгаришлар ва бошқа ҳолатлар муносабати билан Жамиятининг Бошқарув таркибига қўшимча номзодлар бўйича таклифлар киритиш ҳуқуқига эга.</w:t>
      </w:r>
    </w:p>
    <w:p w:rsidR="006578A2" w:rsidRPr="00AA25F9" w:rsidRDefault="006578A2" w:rsidP="003302F5">
      <w:pPr>
        <w:autoSpaceDE w:val="0"/>
        <w:autoSpaceDN w:val="0"/>
        <w:adjustRightInd w:val="0"/>
        <w:jc w:val="center"/>
        <w:rPr>
          <w:b/>
          <w:bCs/>
          <w:noProof/>
          <w:sz w:val="14"/>
          <w:szCs w:val="14"/>
          <w:lang w:val="uz-Cyrl-UZ"/>
        </w:rPr>
      </w:pPr>
    </w:p>
    <w:p w:rsidR="00846581" w:rsidRPr="00AA25F9" w:rsidRDefault="00846581" w:rsidP="003302F5">
      <w:pPr>
        <w:autoSpaceDE w:val="0"/>
        <w:autoSpaceDN w:val="0"/>
        <w:adjustRightInd w:val="0"/>
        <w:jc w:val="center"/>
        <w:rPr>
          <w:b/>
          <w:bCs/>
          <w:noProof/>
          <w:sz w:val="14"/>
          <w:szCs w:val="14"/>
          <w:lang w:val="uz-Cyrl-UZ"/>
        </w:rPr>
      </w:pPr>
    </w:p>
    <w:p w:rsidR="006578A2" w:rsidRPr="00AA25F9" w:rsidRDefault="006578A2" w:rsidP="003302F5">
      <w:pPr>
        <w:autoSpaceDE w:val="0"/>
        <w:autoSpaceDN w:val="0"/>
        <w:adjustRightInd w:val="0"/>
        <w:jc w:val="center"/>
        <w:rPr>
          <w:b/>
          <w:bCs/>
          <w:noProof/>
          <w:color w:val="000080"/>
          <w:lang w:val="uz-Cyrl-UZ"/>
        </w:rPr>
      </w:pPr>
      <w:r w:rsidRPr="00AA25F9">
        <w:rPr>
          <w:b/>
          <w:bCs/>
          <w:noProof/>
          <w:color w:val="000080"/>
          <w:lang w:val="uz-Cyrl-UZ"/>
        </w:rPr>
        <w:t>4. Жамият  Бошқарув Раиси</w:t>
      </w:r>
    </w:p>
    <w:p w:rsidR="006578A2" w:rsidRPr="00AA25F9" w:rsidRDefault="006578A2" w:rsidP="003302F5">
      <w:pPr>
        <w:ind w:firstLine="540"/>
        <w:jc w:val="both"/>
        <w:rPr>
          <w:color w:val="000000"/>
          <w:sz w:val="14"/>
          <w:szCs w:val="14"/>
          <w:lang w:val="uz-Cyrl-UZ"/>
        </w:rPr>
      </w:pPr>
      <w:bookmarkStart w:id="7" w:name="908144"/>
    </w:p>
    <w:p w:rsidR="006578A2" w:rsidRPr="00AA25F9" w:rsidRDefault="006578A2" w:rsidP="003302F5">
      <w:pPr>
        <w:ind w:firstLine="720"/>
        <w:jc w:val="both"/>
        <w:rPr>
          <w:bCs/>
          <w:lang w:val="uz-Cyrl-UZ"/>
        </w:rPr>
      </w:pPr>
      <w:r w:rsidRPr="00AA25F9">
        <w:rPr>
          <w:color w:val="000000"/>
          <w:lang w:val="uz-Cyrl-UZ"/>
        </w:rPr>
        <w:t xml:space="preserve">4.1. </w:t>
      </w:r>
      <w:bookmarkStart w:id="8" w:name="2383183"/>
      <w:bookmarkStart w:id="9" w:name="908145"/>
      <w:bookmarkEnd w:id="7"/>
      <w:r w:rsidRPr="00AA25F9">
        <w:rPr>
          <w:bCs/>
          <w:lang w:val="uz-Cyrl-UZ"/>
        </w:rPr>
        <w:t>Жамиятнинг Бошқаруви мажлисларини ўтказишни Бошқарув Раиси ташкил этади,  у Жамият номидан барча ҳужжатларни ҳамда Жамият бошқаруви мажлиси баённомаларини имзолайди, Жамиятнинг Бошқаруви ўз ваколат доирасида қабул қилган қарорларга мувофиқ Жамият номидан ишончномасиз иш юритади.</w:t>
      </w:r>
      <w:bookmarkEnd w:id="8"/>
    </w:p>
    <w:p w:rsidR="006578A2" w:rsidRPr="00AA25F9" w:rsidRDefault="006578A2" w:rsidP="003302F5">
      <w:pPr>
        <w:ind w:firstLine="720"/>
        <w:jc w:val="both"/>
        <w:rPr>
          <w:lang w:val="uz-Cyrl-UZ"/>
        </w:rPr>
      </w:pPr>
      <w:r w:rsidRPr="00AA25F9">
        <w:rPr>
          <w:color w:val="000000"/>
          <w:lang w:val="uz-Cyrl-UZ"/>
        </w:rPr>
        <w:t xml:space="preserve">4.2. </w:t>
      </w:r>
      <w:bookmarkEnd w:id="9"/>
      <w:r w:rsidRPr="00AA25F9">
        <w:rPr>
          <w:lang w:val="uz-Cyrl-UZ"/>
        </w:rPr>
        <w:t>Жамият Бошқаруви Раиси қуйидаги ваколат</w:t>
      </w:r>
      <w:r w:rsidR="006C60B2" w:rsidRPr="00AA25F9">
        <w:rPr>
          <w:lang w:val="uz-Cyrl-UZ"/>
        </w:rPr>
        <w:t>ларга эга</w:t>
      </w:r>
      <w:r w:rsidRPr="00AA25F9">
        <w:rPr>
          <w:lang w:val="uz-Cyrl-UZ"/>
        </w:rPr>
        <w:t>:</w:t>
      </w:r>
    </w:p>
    <w:p w:rsidR="00E93CA1" w:rsidRPr="00AA25F9" w:rsidRDefault="00E93CA1" w:rsidP="003302F5">
      <w:pPr>
        <w:pStyle w:val="3"/>
        <w:ind w:firstLine="720"/>
        <w:rPr>
          <w:rFonts w:ascii="Times New Roman" w:hAnsi="Times New Roman"/>
          <w:sz w:val="24"/>
          <w:szCs w:val="24"/>
          <w:lang w:val="uz-Cyrl-UZ"/>
        </w:rPr>
      </w:pPr>
      <w:r w:rsidRPr="00AA25F9">
        <w:rPr>
          <w:rFonts w:ascii="Times New Roman" w:hAnsi="Times New Roman"/>
          <w:sz w:val="24"/>
          <w:szCs w:val="24"/>
          <w:lang w:val="uz-Cyrl-UZ"/>
        </w:rPr>
        <w:t>ўз ваколатлари доирасида Жамиятнинг самарали ва барқарор ишини таъминлаган ҳолда унинг жорий фаолиятига раҳбарликни амалга ошириш;</w:t>
      </w:r>
    </w:p>
    <w:p w:rsidR="00E93CA1" w:rsidRPr="00AA25F9" w:rsidRDefault="00E93CA1" w:rsidP="003302F5">
      <w:pPr>
        <w:ind w:firstLine="720"/>
        <w:jc w:val="both"/>
        <w:rPr>
          <w:lang w:val="uz-Cyrl-UZ"/>
        </w:rPr>
      </w:pPr>
      <w:r w:rsidRPr="00AA25F9">
        <w:rPr>
          <w:lang w:val="uz-Cyrl-UZ"/>
        </w:rPr>
        <w:t>жамият номидан ишончномасиз иш юритиш, шу жумладан унинг манфаатларини ифодалаш;</w:t>
      </w:r>
    </w:p>
    <w:p w:rsidR="00E93CA1" w:rsidRPr="00AA25F9" w:rsidRDefault="00E93CA1" w:rsidP="003302F5">
      <w:pPr>
        <w:ind w:firstLine="720"/>
        <w:jc w:val="both"/>
        <w:rPr>
          <w:lang w:val="uz-Cyrl-UZ"/>
        </w:rPr>
      </w:pPr>
      <w:r w:rsidRPr="00AA25F9">
        <w:rPr>
          <w:lang w:val="uz-Cyrl-UZ"/>
        </w:rPr>
        <w:t>жамият номидан хужжатларни имзолаш;</w:t>
      </w:r>
    </w:p>
    <w:p w:rsidR="00E93CA1" w:rsidRPr="00AA25F9" w:rsidRDefault="00E93CA1" w:rsidP="003302F5">
      <w:pPr>
        <w:ind w:firstLine="720"/>
        <w:jc w:val="both"/>
        <w:rPr>
          <w:lang w:val="uz-Cyrl-UZ"/>
        </w:rPr>
      </w:pPr>
      <w:r w:rsidRPr="00AA25F9">
        <w:rPr>
          <w:lang w:val="uz-Cyrl-UZ"/>
        </w:rPr>
        <w:t>жамият номидан битимлар, шартномалар, контраклар тузиш тузиш;</w:t>
      </w:r>
    </w:p>
    <w:p w:rsidR="00E93CA1" w:rsidRPr="00AA25F9" w:rsidRDefault="00E93CA1" w:rsidP="003302F5">
      <w:pPr>
        <w:ind w:firstLine="720"/>
        <w:jc w:val="both"/>
        <w:rPr>
          <w:lang w:val="uz-Cyrl-UZ"/>
        </w:rPr>
      </w:pPr>
      <w:r w:rsidRPr="00AA25F9">
        <w:rPr>
          <w:lang w:val="uz-Cyrl-UZ"/>
        </w:rPr>
        <w:t>жамиятнинг филиали ёки ваколатхонаси раҳбарини тайинлаш;</w:t>
      </w:r>
    </w:p>
    <w:p w:rsidR="00E93CA1" w:rsidRPr="00AA25F9" w:rsidRDefault="00E93CA1" w:rsidP="003302F5">
      <w:pPr>
        <w:ind w:firstLine="720"/>
        <w:jc w:val="both"/>
        <w:rPr>
          <w:lang w:val="uz-Cyrl-UZ"/>
        </w:rPr>
      </w:pPr>
      <w:r w:rsidRPr="00AA25F9">
        <w:rPr>
          <w:lang w:val="uz-Cyrl-UZ"/>
        </w:rPr>
        <w:t>штатларни тасдиқлаш хамда унга тегишли ўзгартишлар киритиш, Жамият ходимларини ишга қабул қилиш, улар билан меҳнат шартномаларини тузиш ва бекор қилиш, ва уларга нисбатан интизомий жазо чораларини қўллаш, ходимлар томонидан меҳнат ва ижро интизомини сақлаб туришини таъминлаш;</w:t>
      </w:r>
    </w:p>
    <w:p w:rsidR="00E93CA1" w:rsidRPr="00AA25F9" w:rsidRDefault="00E93CA1" w:rsidP="003302F5">
      <w:pPr>
        <w:ind w:firstLine="720"/>
        <w:jc w:val="both"/>
        <w:rPr>
          <w:lang w:val="uz-Cyrl-UZ"/>
        </w:rPr>
      </w:pPr>
      <w:r w:rsidRPr="00AA25F9">
        <w:rPr>
          <w:lang w:val="uz-Cyrl-UZ"/>
        </w:rPr>
        <w:t>жамият номидан харакат қилиш учун ишончномалар бериш;</w:t>
      </w:r>
    </w:p>
    <w:p w:rsidR="00E93CA1" w:rsidRPr="00AA25F9" w:rsidRDefault="00E93CA1" w:rsidP="003302F5">
      <w:pPr>
        <w:ind w:firstLine="720"/>
        <w:jc w:val="both"/>
        <w:rPr>
          <w:lang w:val="uz-Cyrl-UZ"/>
        </w:rPr>
      </w:pPr>
      <w:r w:rsidRPr="00AA25F9">
        <w:rPr>
          <w:lang w:val="uz-Cyrl-UZ"/>
        </w:rPr>
        <w:t>банкларда ҳисоб-китоб ва бошқа рақамлар очиш;</w:t>
      </w:r>
    </w:p>
    <w:p w:rsidR="00E93CA1" w:rsidRPr="00AA25F9" w:rsidRDefault="00E93CA1" w:rsidP="003302F5">
      <w:pPr>
        <w:ind w:firstLine="720"/>
        <w:jc w:val="both"/>
        <w:rPr>
          <w:lang w:val="uz-Cyrl-UZ"/>
        </w:rPr>
      </w:pPr>
      <w:r w:rsidRPr="00AA25F9">
        <w:rPr>
          <w:lang w:val="uz-Cyrl-UZ"/>
        </w:rPr>
        <w:t>жамиятнинг барча ходимлари бажариши мажбурий бўлган буйруқлар чиқариш ва кўрсатмалар бериш;</w:t>
      </w:r>
    </w:p>
    <w:p w:rsidR="00E93CA1" w:rsidRPr="00AA25F9" w:rsidRDefault="00E93CA1" w:rsidP="003302F5">
      <w:pPr>
        <w:tabs>
          <w:tab w:val="left" w:pos="642"/>
        </w:tabs>
        <w:ind w:firstLine="680"/>
        <w:jc w:val="both"/>
        <w:rPr>
          <w:lang w:val="uz-Cyrl-UZ"/>
        </w:rPr>
      </w:pPr>
      <w:r w:rsidRPr="00AA25F9">
        <w:rPr>
          <w:lang w:val="uz-Cyrl-UZ"/>
        </w:rPr>
        <w:t>муовинлар орасида мажбуриятларни тақсимлаш ва ходимлар иш мажбуриятлари бўйича қўлланмаларни тасдиқлаш;</w:t>
      </w:r>
    </w:p>
    <w:p w:rsidR="00E93CA1" w:rsidRPr="00AA25F9" w:rsidRDefault="00E93CA1" w:rsidP="003302F5">
      <w:pPr>
        <w:ind w:firstLine="720"/>
        <w:jc w:val="both"/>
        <w:rPr>
          <w:color w:val="000000"/>
          <w:lang w:val="uz-Cyrl-UZ"/>
        </w:rPr>
      </w:pPr>
      <w:r w:rsidRPr="00AA25F9">
        <w:rPr>
          <w:color w:val="000000"/>
          <w:lang w:val="uz-Cyrl-UZ"/>
        </w:rPr>
        <w:t>жамият бизнес хатарлари ва ижроия органлари жавобгарлигини суғурталаш;</w:t>
      </w:r>
    </w:p>
    <w:p w:rsidR="00E93CA1" w:rsidRPr="00AA25F9" w:rsidRDefault="00E93CA1" w:rsidP="003302F5">
      <w:pPr>
        <w:ind w:firstLine="720"/>
        <w:jc w:val="both"/>
        <w:rPr>
          <w:noProof/>
          <w:lang w:val="uz-Cyrl-UZ"/>
        </w:rPr>
      </w:pPr>
      <w:r w:rsidRPr="00AA25F9">
        <w:rPr>
          <w:noProof/>
          <w:lang w:val="uz-Cyrl-UZ"/>
        </w:rPr>
        <w:t>акциядорлар, бошқарув ва назорат органлари аъзолари ўртасида ўзаро ишонч, хурмат, ҳисобдорлик ва назорат тамойиллари асосидаги хамкорликни таъминлаш;</w:t>
      </w:r>
    </w:p>
    <w:p w:rsidR="006578A2" w:rsidRPr="00AA25F9" w:rsidRDefault="006578A2" w:rsidP="003302F5">
      <w:pPr>
        <w:pStyle w:val="Default"/>
        <w:ind w:firstLine="708"/>
        <w:jc w:val="both"/>
        <w:rPr>
          <w:color w:val="auto"/>
          <w:lang w:val="uz-Cyrl-UZ"/>
        </w:rPr>
      </w:pPr>
      <w:r w:rsidRPr="00AA25F9">
        <w:rPr>
          <w:color w:val="auto"/>
          <w:lang w:val="uz-Cyrl-UZ"/>
        </w:rPr>
        <w:t xml:space="preserve">Жамиятнинг акциядорлар Умумий йиғилишининг, Кузатув кенгашининг ёки Бошқарув ваколатларига киритилмаган ички меъёрий ҳужжатларини тасдиқлаш; </w:t>
      </w:r>
    </w:p>
    <w:p w:rsidR="006578A2" w:rsidRPr="00AA25F9" w:rsidRDefault="006578A2" w:rsidP="003302F5">
      <w:pPr>
        <w:tabs>
          <w:tab w:val="left" w:pos="642"/>
        </w:tabs>
        <w:ind w:firstLine="680"/>
        <w:jc w:val="both"/>
        <w:rPr>
          <w:lang w:val="uz-Cyrl-UZ"/>
        </w:rPr>
      </w:pPr>
      <w:r w:rsidRPr="00AA25F9">
        <w:rPr>
          <w:lang w:val="uz-Cyrl-UZ"/>
        </w:rPr>
        <w:lastRenderedPageBreak/>
        <w:t>Жамият кундалик фаолиятини амалга ошириш ва акциядорлар Умумий йиғилишининг, Кузатув кенгашининг ёки Бошқарув ваколатларига киритилмаган масалалар бўйича қарорлар қабул қилиш.</w:t>
      </w:r>
    </w:p>
    <w:p w:rsidR="006578A2" w:rsidRPr="00AA25F9" w:rsidRDefault="006578A2" w:rsidP="003302F5">
      <w:pPr>
        <w:ind w:firstLine="720"/>
        <w:jc w:val="both"/>
        <w:rPr>
          <w:bCs/>
          <w:lang w:val="uz-Cyrl-UZ"/>
        </w:rPr>
      </w:pPr>
      <w:r w:rsidRPr="00AA25F9">
        <w:rPr>
          <w:bCs/>
          <w:noProof/>
          <w:lang w:val="uz-Cyrl-UZ"/>
        </w:rPr>
        <w:t xml:space="preserve">4.3. </w:t>
      </w:r>
      <w:r w:rsidRPr="00AA25F9">
        <w:rPr>
          <w:bCs/>
          <w:lang w:val="uz-Cyrl-UZ"/>
        </w:rPr>
        <w:t>Бошқарув Раиси қуйидагиларга мажбур:</w:t>
      </w:r>
    </w:p>
    <w:p w:rsidR="00E93CA1" w:rsidRPr="00AA25F9" w:rsidRDefault="00E93CA1" w:rsidP="003302F5">
      <w:pPr>
        <w:ind w:firstLine="720"/>
        <w:jc w:val="both"/>
        <w:rPr>
          <w:lang w:val="uz-Cyrl-UZ"/>
        </w:rPr>
      </w:pPr>
      <w:r w:rsidRPr="00AA25F9">
        <w:rPr>
          <w:lang w:val="uz-Cyrl-UZ"/>
        </w:rPr>
        <w:t xml:space="preserve">акциядорлар Умумий йиғилиши ва Кузатув кенгаши қарорлари бажарилишини таъминлаш;   </w:t>
      </w:r>
    </w:p>
    <w:p w:rsidR="00E93CA1" w:rsidRPr="00AA25F9" w:rsidRDefault="00E93CA1" w:rsidP="003302F5">
      <w:pPr>
        <w:pStyle w:val="3"/>
        <w:rPr>
          <w:rFonts w:ascii="Times New Roman" w:hAnsi="Times New Roman"/>
          <w:bCs/>
          <w:sz w:val="24"/>
          <w:szCs w:val="24"/>
          <w:lang w:val="uz-Cyrl-UZ"/>
        </w:rPr>
      </w:pPr>
      <w:r w:rsidRPr="00AA25F9">
        <w:rPr>
          <w:rFonts w:ascii="Times New Roman" w:hAnsi="Times New Roman"/>
          <w:bCs/>
          <w:sz w:val="24"/>
          <w:szCs w:val="24"/>
          <w:lang w:val="uz-Cyrl-UZ"/>
        </w:rPr>
        <w:t>Жамиятни малакали ходимлар билан таъминлаш, ходимларнинг билимлари, малакаси, тажрибаси ва қоибилиятларидан самарали равишда фойдаланиш бўйича чораларни кўриш;</w:t>
      </w:r>
    </w:p>
    <w:p w:rsidR="00E93CA1" w:rsidRPr="00AA25F9" w:rsidRDefault="00E93CA1" w:rsidP="003302F5">
      <w:pPr>
        <w:pStyle w:val="3"/>
        <w:rPr>
          <w:rFonts w:ascii="Times New Roman" w:hAnsi="Times New Roman"/>
          <w:bCs/>
          <w:sz w:val="24"/>
          <w:szCs w:val="24"/>
          <w:lang w:val="uz-Cyrl-UZ"/>
        </w:rPr>
      </w:pPr>
      <w:r w:rsidRPr="00AA25F9">
        <w:rPr>
          <w:rFonts w:ascii="Times New Roman" w:hAnsi="Times New Roman"/>
          <w:bCs/>
          <w:sz w:val="24"/>
          <w:szCs w:val="24"/>
          <w:lang w:val="uz-Cyrl-UZ"/>
        </w:rPr>
        <w:t>Жамият ходимларининг ижтимоий кафолатларига риоя қилиниши ва меҳнати муҳофаза қилинишини таъминлаш;</w:t>
      </w:r>
    </w:p>
    <w:p w:rsidR="00E93CA1" w:rsidRPr="00AA25F9" w:rsidRDefault="00E93CA1" w:rsidP="003302F5">
      <w:pPr>
        <w:ind w:firstLine="720"/>
        <w:jc w:val="both"/>
        <w:rPr>
          <w:bCs/>
          <w:lang w:val="uz-Cyrl-UZ"/>
        </w:rPr>
      </w:pPr>
      <w:r w:rsidRPr="00AA25F9">
        <w:rPr>
          <w:bCs/>
          <w:lang w:val="uz-Cyrl-UZ"/>
        </w:rPr>
        <w:t>Жамият ва унинг ходимлари томонидан Жамият фаолиятида қонунчилик талабларига риоя қилинишини таъминлаш;</w:t>
      </w:r>
    </w:p>
    <w:p w:rsidR="00E93CA1" w:rsidRPr="00AA25F9" w:rsidRDefault="00E93CA1" w:rsidP="003302F5">
      <w:pPr>
        <w:ind w:firstLine="720"/>
        <w:jc w:val="both"/>
        <w:rPr>
          <w:bCs/>
          <w:lang w:val="uz-Cyrl-UZ"/>
        </w:rPr>
      </w:pPr>
      <w:r w:rsidRPr="00AA25F9">
        <w:rPr>
          <w:bCs/>
          <w:lang w:val="uz-Cyrl-UZ"/>
        </w:rPr>
        <w:t>Жамият мансабдор шахсларининг малакасини ўқув курслари, семинарлар ва бошқа тадбирларда иштирок этиш орқали ошириш;</w:t>
      </w:r>
    </w:p>
    <w:p w:rsidR="00E93CA1" w:rsidRPr="00AA25F9" w:rsidRDefault="00E93CA1" w:rsidP="003302F5">
      <w:pPr>
        <w:ind w:firstLine="720"/>
        <w:jc w:val="both"/>
        <w:rPr>
          <w:bCs/>
          <w:lang w:val="uz-Cyrl-UZ"/>
        </w:rPr>
      </w:pPr>
      <w:r w:rsidRPr="00AA25F9">
        <w:rPr>
          <w:bCs/>
          <w:lang w:val="uz-Cyrl-UZ"/>
        </w:rPr>
        <w:t>Жамиятда бухгалтерия ҳисоби ва ҳисоботининг тегишли ҳолати ва ҳаққонийлиги ташкил қилинишини таъминлаш, шу жумладан, эълон қилиш мақсадида Молиявий хисоботлар халқаро стандартларига трансформациясини, ва қонун хужжатларида белгиланган муддатларда эълон қилиш;</w:t>
      </w:r>
    </w:p>
    <w:p w:rsidR="004E762C" w:rsidRPr="00AA25F9" w:rsidRDefault="007B6B2C" w:rsidP="003302F5">
      <w:pPr>
        <w:ind w:firstLine="720"/>
        <w:jc w:val="both"/>
        <w:rPr>
          <w:bCs/>
          <w:lang w:val="uz-Cyrl-UZ"/>
        </w:rPr>
      </w:pPr>
      <w:r w:rsidRPr="00AA25F9">
        <w:rPr>
          <w:b/>
          <w:bCs/>
          <w:lang w:val="uz-Cyrl-UZ"/>
        </w:rPr>
        <w:t>бир йилда бир марта</w:t>
      </w:r>
      <w:r w:rsidRPr="00AA25F9">
        <w:rPr>
          <w:bCs/>
          <w:lang w:val="uz-Cyrl-UZ"/>
        </w:rPr>
        <w:t xml:space="preserve"> акциядорлар Умумий йиғилишида йиллик хисоботни, ривожлантириш стратегиясига эришиш бўйича кўрилаётган чора-тадбирлар тўғрисидаги хисоботларни тақдим этиш;</w:t>
      </w:r>
    </w:p>
    <w:p w:rsidR="007B6B2C" w:rsidRPr="00AA25F9" w:rsidRDefault="007B6B2C" w:rsidP="003302F5">
      <w:pPr>
        <w:ind w:firstLine="720"/>
        <w:jc w:val="both"/>
        <w:rPr>
          <w:bCs/>
          <w:lang w:val="uz-Cyrl-UZ"/>
        </w:rPr>
      </w:pPr>
      <w:r w:rsidRPr="00AA25F9">
        <w:rPr>
          <w:b/>
          <w:bCs/>
          <w:lang w:val="uz-Cyrl-UZ"/>
        </w:rPr>
        <w:t>ҳар чоракда</w:t>
      </w:r>
      <w:r w:rsidRPr="00AA25F9">
        <w:rPr>
          <w:bCs/>
          <w:lang w:val="uz-Cyrl-UZ"/>
        </w:rPr>
        <w:t xml:space="preserve"> </w:t>
      </w:r>
      <w:r w:rsidR="00D06F9D" w:rsidRPr="00AA25F9">
        <w:rPr>
          <w:lang w:val="uz-Cyrl-UZ"/>
        </w:rPr>
        <w:t xml:space="preserve">кузатув кенгаши олдида жамиятнинг йиллик бизнес-режаси бажарилишининг ҳолати ва жамиятнинг ривожлантириш стратегиясига эришиш бўйича кўрилаётган чора-тадбирлар тўғрисида, </w:t>
      </w:r>
      <w:r w:rsidR="00D06F9D" w:rsidRPr="00AA25F9">
        <w:rPr>
          <w:b/>
          <w:lang w:val="uz-Cyrl-UZ"/>
        </w:rPr>
        <w:t>маҳаллийлаштириш ва саноат кооперациясини ривожлантириш чора-тадбирлари натижадорлиги юзасидан амалга оширилган ишлар бўйича</w:t>
      </w:r>
      <w:r w:rsidR="00D06F9D" w:rsidRPr="00AA25F9">
        <w:rPr>
          <w:lang w:val="uz-Cyrl-UZ"/>
        </w:rPr>
        <w:t xml:space="preserve"> ҳисобот бериш</w:t>
      </w:r>
      <w:r w:rsidRPr="00AA25F9">
        <w:rPr>
          <w:bCs/>
          <w:lang w:val="uz-Cyrl-UZ"/>
        </w:rPr>
        <w:t>;</w:t>
      </w:r>
    </w:p>
    <w:p w:rsidR="006578A2" w:rsidRPr="00AA25F9" w:rsidRDefault="006578A2" w:rsidP="003302F5">
      <w:pPr>
        <w:ind w:firstLine="720"/>
        <w:jc w:val="both"/>
        <w:rPr>
          <w:bCs/>
          <w:lang w:val="uz-Cyrl-UZ"/>
        </w:rPr>
      </w:pPr>
      <w:r w:rsidRPr="00AA25F9">
        <w:rPr>
          <w:bCs/>
          <w:lang w:val="uz-Cyrl-UZ"/>
        </w:rPr>
        <w:t>тегишли органлар, акциядорлар, кредиторлар ва оммавий ахборот воситаларида Жамиятнинг ҳар йилги молиявий ва бошқа ҳисоботи, фаолияти тўғрисидаги ахборот ва маълумотларни ўз вақтида тақдим этилиши ва чоп этилишини назорат қилиш;</w:t>
      </w:r>
    </w:p>
    <w:p w:rsidR="006578A2" w:rsidRPr="00AA25F9" w:rsidRDefault="006578A2" w:rsidP="003302F5">
      <w:pPr>
        <w:ind w:firstLine="720"/>
        <w:jc w:val="both"/>
        <w:rPr>
          <w:bCs/>
          <w:lang w:val="uz-Cyrl-UZ"/>
        </w:rPr>
      </w:pPr>
      <w:r w:rsidRPr="00AA25F9">
        <w:rPr>
          <w:bCs/>
          <w:lang w:val="uz-Cyrl-UZ"/>
        </w:rPr>
        <w:t>акциядорларга қонунчилик билан бериладиган ҳуқуқларини ҳимоя қилишини таъминлаш;</w:t>
      </w:r>
    </w:p>
    <w:p w:rsidR="006578A2" w:rsidRPr="00AA25F9" w:rsidRDefault="006578A2" w:rsidP="003302F5">
      <w:pPr>
        <w:ind w:firstLine="720"/>
        <w:jc w:val="both"/>
        <w:rPr>
          <w:bCs/>
          <w:lang w:val="uz-Cyrl-UZ"/>
        </w:rPr>
      </w:pPr>
      <w:r w:rsidRPr="00AA25F9">
        <w:rPr>
          <w:bCs/>
          <w:lang w:val="uz-Cyrl-UZ"/>
        </w:rPr>
        <w:t>маъмурий харажатлар ҳисоби ва бошқалар билан тасдиқланган маблағлар доирасида мол-мулкни сотиб олиш ва харажатларни амалга ошириш;</w:t>
      </w:r>
    </w:p>
    <w:p w:rsidR="006578A2" w:rsidRPr="00AA25F9" w:rsidRDefault="006578A2" w:rsidP="003302F5">
      <w:pPr>
        <w:pStyle w:val="Default"/>
        <w:ind w:firstLine="708"/>
        <w:jc w:val="both"/>
        <w:rPr>
          <w:color w:val="auto"/>
          <w:lang w:val="uz-Cyrl-UZ"/>
        </w:rPr>
      </w:pPr>
      <w:proofErr w:type="spellStart"/>
      <w:r w:rsidRPr="00AA25F9">
        <w:rPr>
          <w:color w:val="auto"/>
        </w:rPr>
        <w:t>шартномалар</w:t>
      </w:r>
      <w:proofErr w:type="spellEnd"/>
      <w:r w:rsidRPr="00AA25F9">
        <w:rPr>
          <w:color w:val="auto"/>
        </w:rPr>
        <w:t xml:space="preserve"> б</w:t>
      </w:r>
      <w:r w:rsidRPr="00AA25F9">
        <w:rPr>
          <w:color w:val="auto"/>
          <w:lang w:val="uz-Cyrl-UZ"/>
        </w:rPr>
        <w:t xml:space="preserve">ўйича </w:t>
      </w:r>
      <w:proofErr w:type="spellStart"/>
      <w:r w:rsidRPr="00AA25F9">
        <w:rPr>
          <w:color w:val="auto"/>
        </w:rPr>
        <w:t>мажбуриятларни</w:t>
      </w:r>
      <w:proofErr w:type="spellEnd"/>
      <w:r w:rsidRPr="00AA25F9">
        <w:rPr>
          <w:color w:val="auto"/>
          <w:lang w:val="uz-Cyrl-UZ"/>
        </w:rPr>
        <w:t>нг ижросини таъми</w:t>
      </w:r>
      <w:proofErr w:type="spellStart"/>
      <w:r w:rsidRPr="00AA25F9">
        <w:rPr>
          <w:color w:val="auto"/>
        </w:rPr>
        <w:t>н</w:t>
      </w:r>
      <w:proofErr w:type="spellEnd"/>
      <w:r w:rsidRPr="00AA25F9">
        <w:rPr>
          <w:color w:val="auto"/>
          <w:lang w:val="uz-Cyrl-UZ"/>
        </w:rPr>
        <w:t>лаш;</w:t>
      </w:r>
    </w:p>
    <w:p w:rsidR="006578A2" w:rsidRPr="00AA25F9" w:rsidRDefault="006578A2" w:rsidP="003302F5">
      <w:pPr>
        <w:pStyle w:val="Default"/>
        <w:ind w:firstLine="708"/>
        <w:jc w:val="both"/>
        <w:rPr>
          <w:color w:val="auto"/>
          <w:lang w:val="uz-Cyrl-UZ"/>
        </w:rPr>
      </w:pPr>
      <w:r w:rsidRPr="00AA25F9">
        <w:rPr>
          <w:color w:val="auto"/>
          <w:lang w:val="uz-Cyrl-UZ"/>
        </w:rPr>
        <w:t xml:space="preserve">қонунчилик ва ЖамиятУстави мувофиқ бошқа мажбуриятлар. </w:t>
      </w:r>
    </w:p>
    <w:p w:rsidR="006578A2" w:rsidRPr="00AA25F9" w:rsidRDefault="006578A2" w:rsidP="003302F5">
      <w:pPr>
        <w:ind w:firstLine="720"/>
        <w:jc w:val="both"/>
        <w:rPr>
          <w:color w:val="000000"/>
          <w:lang w:val="uz-Cyrl-UZ"/>
        </w:rPr>
      </w:pPr>
      <w:bookmarkStart w:id="10" w:name="908208"/>
      <w:r w:rsidRPr="00AA25F9">
        <w:rPr>
          <w:color w:val="000000"/>
          <w:lang w:val="uz-Cyrl-UZ"/>
        </w:rPr>
        <w:t xml:space="preserve">4.4. Бошқарув Раисининг аниқ ҳуқуқлари ва мажбуриятлари шартномада у билан олдиндан келишиб олинади. </w:t>
      </w:r>
      <w:bookmarkEnd w:id="10"/>
    </w:p>
    <w:p w:rsidR="00F27B3C" w:rsidRPr="00AA25F9" w:rsidRDefault="00F27B3C" w:rsidP="003302F5">
      <w:pPr>
        <w:autoSpaceDE w:val="0"/>
        <w:autoSpaceDN w:val="0"/>
        <w:adjustRightInd w:val="0"/>
        <w:jc w:val="center"/>
        <w:rPr>
          <w:b/>
          <w:bCs/>
          <w:noProof/>
          <w:color w:val="000080"/>
          <w:sz w:val="14"/>
          <w:szCs w:val="14"/>
          <w:lang w:val="uz-Cyrl-UZ"/>
        </w:rPr>
      </w:pPr>
    </w:p>
    <w:p w:rsidR="006578A2" w:rsidRPr="00AA25F9" w:rsidRDefault="006578A2" w:rsidP="003302F5">
      <w:pPr>
        <w:autoSpaceDE w:val="0"/>
        <w:autoSpaceDN w:val="0"/>
        <w:adjustRightInd w:val="0"/>
        <w:jc w:val="center"/>
        <w:rPr>
          <w:b/>
          <w:bCs/>
          <w:noProof/>
          <w:color w:val="000080"/>
          <w:lang w:val="uz-Cyrl-UZ"/>
        </w:rPr>
      </w:pPr>
      <w:r w:rsidRPr="00AA25F9">
        <w:rPr>
          <w:b/>
          <w:bCs/>
          <w:noProof/>
          <w:color w:val="000080"/>
          <w:lang w:val="uz-Cyrl-UZ"/>
        </w:rPr>
        <w:t xml:space="preserve">5. Жамият Бошқарувининг </w:t>
      </w:r>
      <w:r w:rsidR="00F27B3C" w:rsidRPr="00AA25F9">
        <w:rPr>
          <w:b/>
          <w:bCs/>
          <w:noProof/>
          <w:color w:val="000080"/>
          <w:lang w:val="uz-Cyrl-UZ"/>
        </w:rPr>
        <w:t>мажлислари</w:t>
      </w:r>
    </w:p>
    <w:p w:rsidR="006578A2" w:rsidRPr="00AA25F9" w:rsidRDefault="006578A2" w:rsidP="003302F5">
      <w:pPr>
        <w:autoSpaceDE w:val="0"/>
        <w:autoSpaceDN w:val="0"/>
        <w:adjustRightInd w:val="0"/>
        <w:jc w:val="center"/>
        <w:rPr>
          <w:rFonts w:ascii="Virtec Times New Roman Uz" w:hAnsi="Virtec Times New Roman Uz" w:cs="Virtec Times New Roman Uz"/>
          <w:noProof/>
          <w:sz w:val="14"/>
          <w:szCs w:val="14"/>
          <w:lang w:val="uz-Cyrl-UZ"/>
        </w:rPr>
      </w:pPr>
    </w:p>
    <w:p w:rsidR="006578A2" w:rsidRPr="00AA25F9" w:rsidRDefault="006578A2" w:rsidP="003302F5">
      <w:pPr>
        <w:ind w:firstLine="720"/>
        <w:jc w:val="both"/>
        <w:rPr>
          <w:color w:val="000000"/>
          <w:lang w:val="uz-Cyrl-UZ"/>
        </w:rPr>
      </w:pPr>
      <w:bookmarkStart w:id="11" w:name="908210"/>
      <w:r w:rsidRPr="00AA25F9">
        <w:rPr>
          <w:color w:val="000000"/>
          <w:lang w:val="uz-Cyrl-UZ"/>
        </w:rPr>
        <w:t xml:space="preserve">5.1. Жамияти Бошқарувининг мажлиси зарур ҳолларда ўтказилади. </w:t>
      </w:r>
      <w:r w:rsidR="000F7771" w:rsidRPr="00AA25F9">
        <w:rPr>
          <w:color w:val="000000"/>
          <w:lang w:val="uz-Cyrl-UZ"/>
        </w:rPr>
        <w:t xml:space="preserve">бироқ </w:t>
      </w:r>
      <w:r w:rsidR="000F7771" w:rsidRPr="00AA25F9">
        <w:rPr>
          <w:b/>
          <w:color w:val="000000"/>
          <w:lang w:val="uz-Cyrl-UZ"/>
        </w:rPr>
        <w:t>бир ойда камида бир марта</w:t>
      </w:r>
      <w:r w:rsidR="000F7771" w:rsidRPr="00AA25F9">
        <w:rPr>
          <w:color w:val="000000"/>
          <w:lang w:val="uz-Cyrl-UZ"/>
        </w:rPr>
        <w:t xml:space="preserve"> ўтказилади. </w:t>
      </w:r>
      <w:r w:rsidRPr="00AA25F9">
        <w:rPr>
          <w:color w:val="000000"/>
          <w:lang w:val="uz-Cyrl-UZ"/>
        </w:rPr>
        <w:t xml:space="preserve">Бошқарув томонидан Кузатув кенгаш ёки акциядорларнинг Умумий йиғилиши ҳал қилиши учун киритиладиган масалалар мажбурий тартибда Жамиятнинг Бошқаруви мажлисида олдиндан муҳокама этилади. Жамияти Бошқарувнинг фикри ҳақида Кузатув кенгашида ва Акциядорларнинг умумий йиғилишида Бошқарув Раиси ёки у томонидан ваколат берилган Бошқарув аъзоси ахборот беради ва ҳимоя қилади. </w:t>
      </w:r>
      <w:bookmarkStart w:id="12" w:name="908211"/>
      <w:bookmarkEnd w:id="11"/>
    </w:p>
    <w:p w:rsidR="006578A2" w:rsidRPr="00AA25F9" w:rsidRDefault="006578A2" w:rsidP="003302F5">
      <w:pPr>
        <w:ind w:firstLine="720"/>
        <w:jc w:val="both"/>
        <w:rPr>
          <w:color w:val="000000"/>
          <w:lang w:val="uz-Cyrl-UZ"/>
        </w:rPr>
      </w:pPr>
      <w:r w:rsidRPr="00AA25F9">
        <w:rPr>
          <w:color w:val="000000"/>
          <w:lang w:val="uz-Cyrl-UZ"/>
        </w:rPr>
        <w:t xml:space="preserve">5.2. Жамият Бошқарувининг мажлисини Бошқарув Раиси ёхуд кўриб чиқилаётган масалалар тегишлилиги бўйича унинг ўринбосарларидан бири олиб боради. </w:t>
      </w:r>
      <w:bookmarkStart w:id="13" w:name="908212"/>
      <w:bookmarkEnd w:id="12"/>
    </w:p>
    <w:p w:rsidR="006578A2" w:rsidRPr="00AA25F9" w:rsidRDefault="006578A2" w:rsidP="003302F5">
      <w:pPr>
        <w:ind w:firstLine="720"/>
        <w:jc w:val="both"/>
        <w:rPr>
          <w:lang w:val="uz-Cyrl-UZ"/>
        </w:rPr>
      </w:pPr>
      <w:r w:rsidRPr="00AA25F9">
        <w:rPr>
          <w:color w:val="000000"/>
          <w:lang w:val="uz-Cyrl-UZ"/>
        </w:rPr>
        <w:t xml:space="preserve">5.3. </w:t>
      </w:r>
      <w:bookmarkEnd w:id="13"/>
      <w:r w:rsidRPr="00AA25F9">
        <w:rPr>
          <w:lang w:val="uz-Cyrl-UZ"/>
        </w:rPr>
        <w:t>Жамият Бошқарув мажлислари унинг Раиси томонидан Бошқарувининг бошқа аъзоларига ҳабар бериш йули билан чақирилади.</w:t>
      </w:r>
    </w:p>
    <w:p w:rsidR="006578A2" w:rsidRPr="00AA25F9" w:rsidRDefault="006578A2" w:rsidP="003302F5">
      <w:pPr>
        <w:ind w:firstLine="720"/>
        <w:jc w:val="both"/>
        <w:rPr>
          <w:lang w:val="uz-Cyrl-UZ"/>
        </w:rPr>
      </w:pPr>
      <w:r w:rsidRPr="00AA25F9">
        <w:rPr>
          <w:lang w:val="uz-Cyrl-UZ"/>
        </w:rPr>
        <w:t xml:space="preserve">5.4. Жамиятнинг </w:t>
      </w:r>
      <w:r w:rsidRPr="00AA25F9">
        <w:rPr>
          <w:bCs/>
          <w:lang w:val="uz-Cyrl-UZ"/>
        </w:rPr>
        <w:t>Бошқаруви</w:t>
      </w:r>
      <w:r w:rsidRPr="00AA25F9">
        <w:rPr>
          <w:lang w:val="uz-Cyrl-UZ"/>
        </w:rPr>
        <w:t xml:space="preserve"> мажлиси кворуми мавжуд бўлган тақдирда Жамият Бошқаруви ваколатли бўлади. Бошқарув мажлисини ўтказиш учун кворум Бошқарув </w:t>
      </w:r>
      <w:r w:rsidRPr="00AA25F9">
        <w:rPr>
          <w:lang w:val="uz-Cyrl-UZ"/>
        </w:rPr>
        <w:lastRenderedPageBreak/>
        <w:t xml:space="preserve">аъзолигига сайланган аъзоларнинг камида </w:t>
      </w:r>
      <w:r w:rsidRPr="00AA25F9">
        <w:rPr>
          <w:b/>
          <w:lang w:val="uz-Cyrl-UZ"/>
        </w:rPr>
        <w:t>олтмиш</w:t>
      </w:r>
      <w:r w:rsidRPr="00AA25F9">
        <w:rPr>
          <w:lang w:val="uz-Cyrl-UZ"/>
        </w:rPr>
        <w:t xml:space="preserve"> фоизи иштирок этганида кворум ҳисобланади.</w:t>
      </w:r>
    </w:p>
    <w:p w:rsidR="006578A2" w:rsidRPr="00AA25F9" w:rsidRDefault="006578A2" w:rsidP="003302F5">
      <w:pPr>
        <w:ind w:firstLine="720"/>
        <w:jc w:val="both"/>
        <w:rPr>
          <w:lang w:val="uz-Cyrl-UZ"/>
        </w:rPr>
      </w:pPr>
      <w:r w:rsidRPr="00AA25F9">
        <w:rPr>
          <w:lang w:val="uz-Cyrl-UZ"/>
        </w:rPr>
        <w:t xml:space="preserve">5.5. Бошқарувининг мажлисида қарорлар агар қонун хужжатларида ўзгача қоидалар назарда тутилмаган бўлса, мажлисда ҳозир бўлганларнинг </w:t>
      </w:r>
      <w:r w:rsidRPr="00AA25F9">
        <w:rPr>
          <w:b/>
          <w:lang w:val="uz-Cyrl-UZ"/>
        </w:rPr>
        <w:t>кўпчилик</w:t>
      </w:r>
      <w:r w:rsidRPr="00AA25F9">
        <w:rPr>
          <w:lang w:val="uz-Cyrl-UZ"/>
        </w:rPr>
        <w:t xml:space="preserve"> овози билан қабул қилинади. </w:t>
      </w:r>
    </w:p>
    <w:p w:rsidR="006578A2" w:rsidRPr="00AA25F9" w:rsidRDefault="006578A2" w:rsidP="003302F5">
      <w:pPr>
        <w:ind w:firstLine="720"/>
        <w:jc w:val="both"/>
        <w:rPr>
          <w:lang w:val="uz-Cyrl-UZ"/>
        </w:rPr>
      </w:pPr>
      <w:r w:rsidRPr="00AA25F9">
        <w:rPr>
          <w:lang w:val="uz-Cyrl-UZ"/>
        </w:rPr>
        <w:t xml:space="preserve">5.6. Жамият Бошқаруви мажлисида масалалар ҳал этилаётганда Бошқарувнинг ҳар бир аъзоси </w:t>
      </w:r>
      <w:r w:rsidRPr="00AA25F9">
        <w:rPr>
          <w:b/>
          <w:lang w:val="uz-Cyrl-UZ"/>
        </w:rPr>
        <w:t>битта</w:t>
      </w:r>
      <w:r w:rsidRPr="00AA25F9">
        <w:rPr>
          <w:lang w:val="uz-Cyrl-UZ"/>
        </w:rPr>
        <w:t xml:space="preserve"> овозга эга бўлади. Бошқарувнинг бир аъзоси ўз овозини Бошқарувнинг бошқа аъзосига йўл қўйилмайди. Бошқарув аъзоларининг овозлари тенг бўлинган ҳолларда Бошқарувнинг қарорини қабул қилишда Жамият Бошқаруви Раисининг овози хал қилувчи овоз ҳисобланади.</w:t>
      </w:r>
    </w:p>
    <w:p w:rsidR="006578A2" w:rsidRPr="00AA25F9" w:rsidRDefault="006578A2" w:rsidP="003302F5">
      <w:pPr>
        <w:ind w:firstLine="720"/>
        <w:jc w:val="both"/>
        <w:rPr>
          <w:lang w:val="uz-Cyrl-UZ"/>
        </w:rPr>
      </w:pPr>
      <w:r w:rsidRPr="00AA25F9">
        <w:rPr>
          <w:lang w:val="uz-Cyrl-UZ"/>
        </w:rPr>
        <w:t xml:space="preserve">5.7. Жамият Бошқарувининг мажлисида баённома юритилади. Бошқарув мажлисининг баённомаси мажлис ўтказилганидан сўнг </w:t>
      </w:r>
      <w:r w:rsidRPr="00AA25F9">
        <w:rPr>
          <w:b/>
          <w:lang w:val="uz-Cyrl-UZ"/>
        </w:rPr>
        <w:t>уч кундан</w:t>
      </w:r>
      <w:r w:rsidRPr="00AA25F9">
        <w:rPr>
          <w:lang w:val="uz-Cyrl-UZ"/>
        </w:rPr>
        <w:t xml:space="preserve"> кечиктирмай тузилади. Мажлис баённомасида қуйидагилар кўрсатилади:</w:t>
      </w:r>
    </w:p>
    <w:p w:rsidR="006578A2" w:rsidRPr="00AA25F9" w:rsidRDefault="006578A2" w:rsidP="003302F5">
      <w:pPr>
        <w:ind w:firstLine="720"/>
        <w:jc w:val="both"/>
        <w:rPr>
          <w:lang w:val="uz-Cyrl-UZ"/>
        </w:rPr>
      </w:pPr>
      <w:r w:rsidRPr="00AA25F9">
        <w:rPr>
          <w:lang w:val="uz-Cyrl-UZ"/>
        </w:rPr>
        <w:t>мажлис ўтказилган сана, вақт ва жой;</w:t>
      </w:r>
    </w:p>
    <w:p w:rsidR="006578A2" w:rsidRPr="00AA25F9" w:rsidRDefault="006578A2" w:rsidP="003302F5">
      <w:pPr>
        <w:ind w:firstLine="720"/>
        <w:jc w:val="both"/>
        <w:rPr>
          <w:lang w:val="uz-Cyrl-UZ"/>
        </w:rPr>
      </w:pPr>
      <w:r w:rsidRPr="00AA25F9">
        <w:rPr>
          <w:lang w:val="uz-Cyrl-UZ"/>
        </w:rPr>
        <w:t>мажлисда ҳозир бўлган шахслар;</w:t>
      </w:r>
    </w:p>
    <w:p w:rsidR="006578A2" w:rsidRPr="00AA25F9" w:rsidRDefault="006578A2" w:rsidP="003302F5">
      <w:pPr>
        <w:ind w:firstLine="720"/>
        <w:jc w:val="both"/>
        <w:rPr>
          <w:lang w:val="uz-Cyrl-UZ"/>
        </w:rPr>
      </w:pPr>
      <w:r w:rsidRPr="00AA25F9">
        <w:rPr>
          <w:lang w:val="uz-Cyrl-UZ"/>
        </w:rPr>
        <w:t>мажлиснинг кун тартиби;</w:t>
      </w:r>
    </w:p>
    <w:p w:rsidR="006578A2" w:rsidRPr="00AA25F9" w:rsidRDefault="006578A2" w:rsidP="003302F5">
      <w:pPr>
        <w:ind w:firstLine="720"/>
        <w:jc w:val="both"/>
        <w:rPr>
          <w:lang w:val="uz-Cyrl-UZ"/>
        </w:rPr>
      </w:pPr>
      <w:r w:rsidRPr="00AA25F9">
        <w:rPr>
          <w:lang w:val="uz-Cyrl-UZ"/>
        </w:rPr>
        <w:t>овоз беришга қўйилган масалалар, улар юзасидан ўтказилган овоз бериш якунлари;</w:t>
      </w:r>
    </w:p>
    <w:p w:rsidR="006578A2" w:rsidRPr="00AA25F9" w:rsidRDefault="006578A2" w:rsidP="003302F5">
      <w:pPr>
        <w:ind w:firstLine="720"/>
        <w:jc w:val="both"/>
        <w:rPr>
          <w:lang w:val="uz-Cyrl-UZ"/>
        </w:rPr>
      </w:pPr>
      <w:r w:rsidRPr="00AA25F9">
        <w:rPr>
          <w:lang w:val="uz-Cyrl-UZ"/>
        </w:rPr>
        <w:t>қабул қилинган қарорлар.</w:t>
      </w:r>
    </w:p>
    <w:p w:rsidR="006578A2" w:rsidRPr="00AA25F9" w:rsidRDefault="006578A2" w:rsidP="003302F5">
      <w:pPr>
        <w:ind w:firstLine="720"/>
        <w:jc w:val="both"/>
        <w:rPr>
          <w:bCs/>
          <w:lang w:val="uz-Cyrl-UZ"/>
        </w:rPr>
      </w:pPr>
      <w:r w:rsidRPr="00AA25F9">
        <w:rPr>
          <w:lang w:val="uz-Cyrl-UZ"/>
        </w:rPr>
        <w:t>5.8. Бошқарув мажлисининг баённомаси Бошқарув Раиси томонидан имзоланади, у мажлис баённомаси тўғри расмийлаштирилиши учун жавобгар бўлади. Жамият Бошқаруви мажлисининг баённомасидан кўчирмани Жамият Бошқарув Раиси имзоланади, у мажлис баённомаси ишончлилиги учун жавобгар бўлади</w:t>
      </w:r>
      <w:r w:rsidRPr="00AA25F9">
        <w:rPr>
          <w:bCs/>
          <w:lang w:val="uz-Cyrl-UZ"/>
        </w:rPr>
        <w:t>.</w:t>
      </w:r>
    </w:p>
    <w:p w:rsidR="00F27B3C" w:rsidRPr="00AA25F9" w:rsidRDefault="00F27B3C" w:rsidP="003302F5">
      <w:pPr>
        <w:autoSpaceDE w:val="0"/>
        <w:autoSpaceDN w:val="0"/>
        <w:adjustRightInd w:val="0"/>
        <w:jc w:val="center"/>
        <w:rPr>
          <w:b/>
          <w:bCs/>
          <w:noProof/>
          <w:color w:val="000080"/>
          <w:sz w:val="14"/>
          <w:szCs w:val="14"/>
          <w:lang w:val="uz-Cyrl-UZ"/>
        </w:rPr>
      </w:pPr>
    </w:p>
    <w:p w:rsidR="00F27B3C" w:rsidRPr="00AA25F9" w:rsidRDefault="00F27B3C" w:rsidP="003302F5">
      <w:pPr>
        <w:autoSpaceDE w:val="0"/>
        <w:autoSpaceDN w:val="0"/>
        <w:adjustRightInd w:val="0"/>
        <w:jc w:val="center"/>
        <w:rPr>
          <w:b/>
          <w:bCs/>
          <w:noProof/>
          <w:color w:val="000080"/>
          <w:lang w:val="uz-Cyrl-UZ"/>
        </w:rPr>
      </w:pPr>
      <w:r w:rsidRPr="00AA25F9">
        <w:rPr>
          <w:b/>
          <w:bCs/>
          <w:noProof/>
          <w:color w:val="000080"/>
          <w:lang w:val="uz-Cyrl-UZ"/>
        </w:rPr>
        <w:t>6. Жамият Бошқарув аъзоларининг ҳуқуқ ва мажбуриятлари</w:t>
      </w:r>
    </w:p>
    <w:p w:rsidR="00F27B3C" w:rsidRPr="00AA25F9" w:rsidRDefault="00F27B3C" w:rsidP="003302F5">
      <w:pPr>
        <w:autoSpaceDE w:val="0"/>
        <w:autoSpaceDN w:val="0"/>
        <w:adjustRightInd w:val="0"/>
        <w:jc w:val="center"/>
        <w:rPr>
          <w:b/>
          <w:bCs/>
          <w:noProof/>
          <w:color w:val="000080"/>
          <w:sz w:val="14"/>
          <w:szCs w:val="14"/>
          <w:lang w:val="uz-Cyrl-UZ"/>
        </w:rPr>
      </w:pPr>
    </w:p>
    <w:p w:rsidR="000F7771" w:rsidRPr="00AA25F9" w:rsidRDefault="00F27B3C" w:rsidP="003302F5">
      <w:pPr>
        <w:ind w:firstLine="720"/>
        <w:jc w:val="both"/>
        <w:rPr>
          <w:color w:val="000000"/>
          <w:lang w:val="uz-Cyrl-UZ"/>
        </w:rPr>
      </w:pPr>
      <w:r w:rsidRPr="00AA25F9">
        <w:rPr>
          <w:bCs/>
          <w:noProof/>
          <w:lang w:val="uz-Cyrl-UZ"/>
        </w:rPr>
        <w:t xml:space="preserve">6.1. </w:t>
      </w:r>
      <w:r w:rsidR="000F7771" w:rsidRPr="00AA25F9">
        <w:rPr>
          <w:lang w:val="uz-Cyrl-UZ"/>
        </w:rPr>
        <w:t>Бошқарув</w:t>
      </w:r>
      <w:r w:rsidR="000F7771" w:rsidRPr="00AA25F9">
        <w:rPr>
          <w:color w:val="000000"/>
          <w:lang w:val="uz-Cyrl-UZ"/>
        </w:rPr>
        <w:t xml:space="preserve"> аъзолари лавозим йўриқномаси томонидан белгилаб берилган ваколатлар, улар билан тузилган меҳнат контракти шартлари, акциядорларнинг Умумий йиғилиши, Кузатув кенгашининг, Бошқарув қарорлари ва Бошқарув Раисининг кўрсатмалари доирасида иш тутади.</w:t>
      </w:r>
    </w:p>
    <w:p w:rsidR="000F7771" w:rsidRPr="00AA25F9" w:rsidRDefault="000F7771" w:rsidP="003302F5">
      <w:pPr>
        <w:ind w:firstLine="720"/>
        <w:jc w:val="both"/>
        <w:rPr>
          <w:color w:val="000000"/>
          <w:lang w:val="uz-Cyrl-UZ"/>
        </w:rPr>
      </w:pPr>
      <w:r w:rsidRPr="00AA25F9">
        <w:rPr>
          <w:color w:val="000000"/>
          <w:lang w:val="uz-Cyrl-UZ"/>
        </w:rPr>
        <w:t xml:space="preserve">6.2. Бошқарув аъзоларининг (шу жумладан Бошқарув Раисинининг) аниқ ҳуқуқлари ва мажбуриятлари улар билан тузилган контрактларда қонунчилик, </w:t>
      </w:r>
      <w:r w:rsidR="00C9091E" w:rsidRPr="00AA25F9">
        <w:rPr>
          <w:color w:val="000000"/>
          <w:lang w:val="uz-Cyrl-UZ"/>
        </w:rPr>
        <w:t>Корпоратив бошқарув Кодекси</w:t>
      </w:r>
      <w:r w:rsidR="00D06F9D" w:rsidRPr="00AA25F9">
        <w:rPr>
          <w:color w:val="000000"/>
          <w:lang w:val="uz-Cyrl-UZ"/>
        </w:rPr>
        <w:t xml:space="preserve"> ва Қоидалари</w:t>
      </w:r>
      <w:r w:rsidR="00C9091E" w:rsidRPr="00AA25F9">
        <w:rPr>
          <w:color w:val="000000"/>
          <w:lang w:val="uz-Cyrl-UZ"/>
        </w:rPr>
        <w:t>, ж</w:t>
      </w:r>
      <w:r w:rsidRPr="00AA25F9">
        <w:rPr>
          <w:color w:val="000000"/>
          <w:lang w:val="uz-Cyrl-UZ"/>
        </w:rPr>
        <w:t>амият Устави ва мазкур Низом</w:t>
      </w:r>
      <w:r w:rsidR="00C9091E" w:rsidRPr="00AA25F9">
        <w:rPr>
          <w:color w:val="000000"/>
          <w:lang w:val="uz-Cyrl-UZ"/>
        </w:rPr>
        <w:t>га</w:t>
      </w:r>
      <w:r w:rsidRPr="00AA25F9">
        <w:rPr>
          <w:color w:val="000000"/>
          <w:lang w:val="uz-Cyrl-UZ"/>
        </w:rPr>
        <w:t xml:space="preserve"> мувофиқ белгиланади. </w:t>
      </w:r>
    </w:p>
    <w:p w:rsidR="00F27B3C" w:rsidRPr="00AA25F9" w:rsidRDefault="00F27B3C" w:rsidP="003302F5">
      <w:pPr>
        <w:ind w:firstLine="720"/>
        <w:jc w:val="both"/>
        <w:rPr>
          <w:lang w:val="uz-Cyrl-UZ"/>
        </w:rPr>
      </w:pPr>
      <w:bookmarkStart w:id="14" w:name="479570"/>
      <w:r w:rsidRPr="00AA25F9">
        <w:rPr>
          <w:lang w:val="uz-Cyrl-UZ"/>
        </w:rPr>
        <w:t>6.</w:t>
      </w:r>
      <w:r w:rsidR="000F7771" w:rsidRPr="00AA25F9">
        <w:rPr>
          <w:lang w:val="uz-Cyrl-UZ"/>
        </w:rPr>
        <w:t>3</w:t>
      </w:r>
      <w:r w:rsidRPr="00AA25F9">
        <w:rPr>
          <w:lang w:val="uz-Cyrl-UZ"/>
        </w:rPr>
        <w:t xml:space="preserve">. </w:t>
      </w:r>
      <w:r w:rsidRPr="00AA25F9">
        <w:rPr>
          <w:color w:val="000000"/>
          <w:lang w:val="uz-Cyrl-UZ"/>
        </w:rPr>
        <w:t xml:space="preserve">Бошқарув </w:t>
      </w:r>
      <w:r w:rsidRPr="00AA25F9">
        <w:rPr>
          <w:lang w:val="uz-Cyrl-UZ"/>
        </w:rPr>
        <w:t xml:space="preserve">аъзолари ўртасида вазифаларни тақсимлаш </w:t>
      </w:r>
      <w:r w:rsidRPr="00AA25F9">
        <w:rPr>
          <w:color w:val="000000"/>
          <w:lang w:val="uz-Cyrl-UZ"/>
        </w:rPr>
        <w:t xml:space="preserve">Бошқарув </w:t>
      </w:r>
      <w:r w:rsidRPr="00AA25F9">
        <w:rPr>
          <w:lang w:val="uz-Cyrl-UZ"/>
        </w:rPr>
        <w:t xml:space="preserve">Раиси томонидан </w:t>
      </w:r>
      <w:r w:rsidRPr="00AA25F9">
        <w:rPr>
          <w:color w:val="000000"/>
          <w:lang w:val="uz-Cyrl-UZ"/>
        </w:rPr>
        <w:t>Бошқарув</w:t>
      </w:r>
      <w:r w:rsidRPr="00AA25F9">
        <w:rPr>
          <w:lang w:val="uz-Cyrl-UZ"/>
        </w:rPr>
        <w:t xml:space="preserve">нинг ҳар бир аъзоси учун аниқ амалга оширилади. </w:t>
      </w:r>
      <w:r w:rsidRPr="00AA25F9">
        <w:rPr>
          <w:color w:val="000000"/>
          <w:lang w:val="uz-Cyrl-UZ"/>
        </w:rPr>
        <w:t>Бошқарувнинг</w:t>
      </w:r>
      <w:r w:rsidRPr="00AA25F9">
        <w:rPr>
          <w:lang w:val="uz-Cyrl-UZ"/>
        </w:rPr>
        <w:t xml:space="preserve"> ҳар бир аъзоси учун тақдирлаш пули миқдори фаолият самарадорлигига қараб акциядорлар </w:t>
      </w:r>
      <w:r w:rsidR="000F7771" w:rsidRPr="00AA25F9">
        <w:rPr>
          <w:lang w:val="uz-Cyrl-UZ"/>
        </w:rPr>
        <w:t>Кузатув кенгаши</w:t>
      </w:r>
      <w:r w:rsidRPr="00AA25F9">
        <w:rPr>
          <w:lang w:val="uz-Cyrl-UZ"/>
        </w:rPr>
        <w:t xml:space="preserve"> томонидан белгиланади.</w:t>
      </w:r>
      <w:bookmarkEnd w:id="14"/>
    </w:p>
    <w:p w:rsidR="00F27B3C" w:rsidRPr="00AA25F9" w:rsidRDefault="00F27B3C" w:rsidP="003302F5">
      <w:pPr>
        <w:ind w:firstLine="720"/>
        <w:jc w:val="both"/>
        <w:rPr>
          <w:lang w:val="uz-Cyrl-UZ"/>
        </w:rPr>
      </w:pPr>
      <w:bookmarkStart w:id="15" w:name="479573"/>
      <w:r w:rsidRPr="00AA25F9">
        <w:rPr>
          <w:lang w:val="uz-Cyrl-UZ"/>
        </w:rPr>
        <w:t>6.</w:t>
      </w:r>
      <w:r w:rsidR="00AD717F" w:rsidRPr="00AA25F9">
        <w:rPr>
          <w:lang w:val="uz-Cyrl-UZ"/>
        </w:rPr>
        <w:t>4</w:t>
      </w:r>
      <w:r w:rsidRPr="00AA25F9">
        <w:rPr>
          <w:lang w:val="uz-Cyrl-UZ"/>
        </w:rPr>
        <w:t xml:space="preserve">. </w:t>
      </w:r>
      <w:bookmarkStart w:id="16" w:name="2383272"/>
      <w:r w:rsidRPr="00AA25F9">
        <w:rPr>
          <w:color w:val="000000"/>
          <w:lang w:val="uz-Cyrl-UZ"/>
        </w:rPr>
        <w:t xml:space="preserve">Бошқарув </w:t>
      </w:r>
      <w:r w:rsidRPr="00AA25F9">
        <w:rPr>
          <w:lang w:val="uz-Cyrl-UZ"/>
        </w:rPr>
        <w:t>аъзолари ўзларининг мажбуриятларини ҳалол, шунингдек Жамияти манфаатлари йўлида улар энг яхши деб ҳисоблайдиган усул билан амалга ошириш</w:t>
      </w:r>
      <w:r w:rsidR="000F7771" w:rsidRPr="00AA25F9">
        <w:rPr>
          <w:lang w:val="uz-Cyrl-UZ"/>
        </w:rPr>
        <w:t>.</w:t>
      </w:r>
    </w:p>
    <w:p w:rsidR="005C538F" w:rsidRPr="00AA25F9" w:rsidRDefault="005C538F" w:rsidP="003302F5">
      <w:pPr>
        <w:ind w:firstLine="720"/>
        <w:jc w:val="both"/>
        <w:rPr>
          <w:lang w:val="uz-Cyrl-UZ"/>
        </w:rPr>
      </w:pPr>
      <w:r w:rsidRPr="00AA25F9">
        <w:rPr>
          <w:lang w:val="uz-Cyrl-UZ"/>
        </w:rPr>
        <w:t>6.5. Акциядорлар вакили сифатида иштирок этувчи бошқарув вакиллари бошқарувга аъзолар сайлаш масаласида овоз бериш ҳуқуқига эга эмас.</w:t>
      </w:r>
    </w:p>
    <w:p w:rsidR="00F27B3C" w:rsidRPr="00AA25F9" w:rsidRDefault="00F27B3C" w:rsidP="003302F5">
      <w:pPr>
        <w:ind w:firstLine="720"/>
        <w:jc w:val="both"/>
        <w:rPr>
          <w:color w:val="000000"/>
          <w:lang w:val="uz-Cyrl-UZ"/>
        </w:rPr>
      </w:pPr>
      <w:bookmarkStart w:id="17" w:name="479586"/>
      <w:bookmarkEnd w:id="15"/>
      <w:bookmarkEnd w:id="16"/>
      <w:r w:rsidRPr="00AA25F9">
        <w:rPr>
          <w:color w:val="000000"/>
          <w:lang w:val="uz-Cyrl-UZ"/>
        </w:rPr>
        <w:t>6.</w:t>
      </w:r>
      <w:r w:rsidR="005C538F" w:rsidRPr="00AA25F9">
        <w:rPr>
          <w:color w:val="000000"/>
          <w:lang w:val="uz-Cyrl-UZ"/>
        </w:rPr>
        <w:t>6</w:t>
      </w:r>
      <w:r w:rsidRPr="00AA25F9">
        <w:rPr>
          <w:color w:val="000000"/>
          <w:lang w:val="uz-Cyrl-UZ"/>
        </w:rPr>
        <w:t>. Бошқарув аъзолари Бошқарув томонидан у ёки бу қарорларни қабул қилишга таъсир кўрсатганлик учун бевосита ёки билвосита ҳақ олиш ҳуқуқига эга эмас.</w:t>
      </w:r>
      <w:bookmarkEnd w:id="17"/>
    </w:p>
    <w:p w:rsidR="00F27B3C" w:rsidRPr="00AA25F9" w:rsidRDefault="00F27B3C" w:rsidP="003302F5">
      <w:pPr>
        <w:ind w:firstLine="720"/>
        <w:jc w:val="both"/>
        <w:rPr>
          <w:color w:val="000000"/>
          <w:lang w:val="uz-Cyrl-UZ"/>
        </w:rPr>
      </w:pPr>
      <w:bookmarkStart w:id="18" w:name="479589"/>
      <w:r w:rsidRPr="00AA25F9">
        <w:rPr>
          <w:color w:val="000000"/>
          <w:lang w:val="uz-Cyrl-UZ"/>
        </w:rPr>
        <w:t>6.</w:t>
      </w:r>
      <w:r w:rsidR="005C538F" w:rsidRPr="00AA25F9">
        <w:rPr>
          <w:color w:val="000000"/>
          <w:lang w:val="uz-Cyrl-UZ"/>
        </w:rPr>
        <w:t>7</w:t>
      </w:r>
      <w:r w:rsidRPr="00AA25F9">
        <w:rPr>
          <w:color w:val="000000"/>
          <w:lang w:val="uz-Cyrl-UZ"/>
        </w:rPr>
        <w:t>. Бошқарув аъзолари Жамияти имкониятлари (мулкий ва номулкий ҳуқуқлар, хўжалик фаолияти соҳасидаги имкониятлар, Жамиятининг фаолияти ва режалари тўғрисидаги ахборот)дан шахсий бойлик орттириш мақсадида фойдаланиш ҳуқуқига эга эмас.</w:t>
      </w:r>
      <w:bookmarkEnd w:id="18"/>
    </w:p>
    <w:p w:rsidR="006578A2" w:rsidRPr="00AA25F9" w:rsidRDefault="00F27B3C" w:rsidP="003302F5">
      <w:pPr>
        <w:autoSpaceDE w:val="0"/>
        <w:autoSpaceDN w:val="0"/>
        <w:adjustRightInd w:val="0"/>
        <w:jc w:val="center"/>
        <w:rPr>
          <w:b/>
          <w:bCs/>
          <w:noProof/>
          <w:color w:val="000080"/>
          <w:lang w:val="uz-Cyrl-UZ"/>
        </w:rPr>
      </w:pPr>
      <w:r w:rsidRPr="00AA25F9">
        <w:rPr>
          <w:b/>
          <w:bCs/>
          <w:noProof/>
          <w:color w:val="000080"/>
          <w:lang w:val="uz-Cyrl-UZ"/>
        </w:rPr>
        <w:t>7</w:t>
      </w:r>
      <w:r w:rsidR="006578A2" w:rsidRPr="00AA25F9">
        <w:rPr>
          <w:b/>
          <w:bCs/>
          <w:noProof/>
          <w:color w:val="000080"/>
          <w:lang w:val="uz-Cyrl-UZ"/>
        </w:rPr>
        <w:t>. Жамият Бошқарув</w:t>
      </w:r>
      <w:r w:rsidRPr="00AA25F9">
        <w:rPr>
          <w:b/>
          <w:bCs/>
          <w:noProof/>
          <w:color w:val="000080"/>
          <w:lang w:val="uz-Cyrl-UZ"/>
        </w:rPr>
        <w:t xml:space="preserve"> аъзолари</w:t>
      </w:r>
      <w:r w:rsidR="006578A2" w:rsidRPr="00AA25F9">
        <w:rPr>
          <w:b/>
          <w:bCs/>
          <w:noProof/>
          <w:color w:val="000080"/>
          <w:lang w:val="uz-Cyrl-UZ"/>
        </w:rPr>
        <w:t>нинг жавобгарлиги</w:t>
      </w:r>
    </w:p>
    <w:p w:rsidR="006578A2" w:rsidRPr="00AA25F9" w:rsidRDefault="006578A2" w:rsidP="003302F5">
      <w:pPr>
        <w:autoSpaceDE w:val="0"/>
        <w:autoSpaceDN w:val="0"/>
        <w:adjustRightInd w:val="0"/>
        <w:jc w:val="center"/>
        <w:rPr>
          <w:rFonts w:ascii="Virtec Times New Roman Uz" w:hAnsi="Virtec Times New Roman Uz" w:cs="Virtec Times New Roman Uz"/>
          <w:noProof/>
          <w:sz w:val="14"/>
          <w:szCs w:val="14"/>
          <w:lang w:val="uz-Cyrl-UZ"/>
        </w:rPr>
      </w:pPr>
    </w:p>
    <w:p w:rsidR="006578A2" w:rsidRPr="00AA25F9" w:rsidRDefault="00F27B3C" w:rsidP="003302F5">
      <w:pPr>
        <w:pStyle w:val="Default"/>
        <w:ind w:firstLine="708"/>
        <w:jc w:val="both"/>
        <w:rPr>
          <w:color w:val="auto"/>
          <w:lang w:val="uz-Cyrl-UZ"/>
        </w:rPr>
      </w:pPr>
      <w:bookmarkStart w:id="19" w:name="908224"/>
      <w:r w:rsidRPr="00AA25F9">
        <w:rPr>
          <w:lang w:val="uz-Cyrl-UZ"/>
        </w:rPr>
        <w:t>7</w:t>
      </w:r>
      <w:r w:rsidR="006578A2" w:rsidRPr="00AA25F9">
        <w:rPr>
          <w:lang w:val="uz-Cyrl-UZ"/>
        </w:rPr>
        <w:t xml:space="preserve">.1. </w:t>
      </w:r>
      <w:bookmarkStart w:id="20" w:name="2383189"/>
      <w:bookmarkEnd w:id="19"/>
      <w:r w:rsidR="006578A2" w:rsidRPr="00AA25F9">
        <w:rPr>
          <w:color w:val="auto"/>
          <w:lang w:val="uz-Cyrl-UZ"/>
        </w:rPr>
        <w:t xml:space="preserve">Жамият Бошқаруви аъзолари ўз ҳуқуқларини амалга оширишда ва ўз мажбуриятларини бажаришда Жамиятнинг манфаатларини кўзлаб иш тутиши ҳамда белгиланган тартибда жавобгар бўлиши лозим. </w:t>
      </w:r>
      <w:bookmarkEnd w:id="20"/>
    </w:p>
    <w:p w:rsidR="00D06F9D" w:rsidRPr="00AA25F9" w:rsidRDefault="00D06F9D" w:rsidP="00D06F9D">
      <w:pPr>
        <w:ind w:firstLine="720"/>
        <w:jc w:val="both"/>
        <w:rPr>
          <w:color w:val="000000"/>
          <w:lang w:val="uz-Cyrl-UZ"/>
        </w:rPr>
      </w:pPr>
      <w:r w:rsidRPr="00AA25F9">
        <w:rPr>
          <w:lang w:val="uz-Cyrl-UZ"/>
        </w:rPr>
        <w:lastRenderedPageBreak/>
        <w:t xml:space="preserve">Бошқарув </w:t>
      </w:r>
      <w:r w:rsidRPr="00AA25F9">
        <w:rPr>
          <w:color w:val="000000"/>
          <w:lang w:val="uz-Cyrl-UZ"/>
        </w:rPr>
        <w:t>аъзоси давлат иштирокидаги корхоналар билан боғлиқ хар қандай масала ёки битим бўйича хар қандай манфаатдорлиги тўғрисидаги маълумотларни ошкор қилиши шарт.</w:t>
      </w:r>
    </w:p>
    <w:p w:rsidR="006578A2" w:rsidRPr="00AA25F9" w:rsidRDefault="00F27B3C" w:rsidP="003302F5">
      <w:pPr>
        <w:ind w:firstLine="720"/>
        <w:jc w:val="both"/>
        <w:rPr>
          <w:lang w:val="uz-Cyrl-UZ"/>
        </w:rPr>
      </w:pPr>
      <w:bookmarkStart w:id="21" w:name="2383190"/>
      <w:r w:rsidRPr="00AA25F9">
        <w:rPr>
          <w:lang w:val="uz-Cyrl-UZ"/>
        </w:rPr>
        <w:t>7</w:t>
      </w:r>
      <w:r w:rsidR="006578A2" w:rsidRPr="00AA25F9">
        <w:rPr>
          <w:lang w:val="uz-Cyrl-UZ"/>
        </w:rPr>
        <w:t>.2. Агар бир нечта шахс жавобгар бўлса, уларнинг Жамият олдидаги жавобгарлиги солидар жавобгарлик бўлади.</w:t>
      </w:r>
      <w:bookmarkEnd w:id="21"/>
    </w:p>
    <w:p w:rsidR="006578A2" w:rsidRPr="00AA25F9" w:rsidRDefault="00F27B3C" w:rsidP="003302F5">
      <w:pPr>
        <w:ind w:firstLine="720"/>
        <w:jc w:val="both"/>
        <w:rPr>
          <w:lang w:val="uz-Cyrl-UZ"/>
        </w:rPr>
      </w:pPr>
      <w:bookmarkStart w:id="22" w:name="2383193"/>
      <w:r w:rsidRPr="00AA25F9">
        <w:rPr>
          <w:lang w:val="uz-Cyrl-UZ"/>
        </w:rPr>
        <w:t>7</w:t>
      </w:r>
      <w:r w:rsidR="006578A2" w:rsidRPr="00AA25F9">
        <w:rPr>
          <w:lang w:val="uz-Cyrl-UZ"/>
        </w:rPr>
        <w:t>.3. Жамиятга зарар етказилишига сабаб бўлган қарорга овоз беришда иштирок этмаган ёки ушбу қарорга қарши овоз берган Жамият бошқарув аъзолари жавобгар бўлмайди.</w:t>
      </w:r>
      <w:bookmarkEnd w:id="22"/>
    </w:p>
    <w:p w:rsidR="006578A2" w:rsidRPr="00AA25F9" w:rsidRDefault="00F27B3C" w:rsidP="003302F5">
      <w:pPr>
        <w:ind w:firstLine="720"/>
        <w:jc w:val="both"/>
        <w:rPr>
          <w:lang w:val="uz-Cyrl-UZ"/>
        </w:rPr>
      </w:pPr>
      <w:bookmarkStart w:id="23" w:name="2383195"/>
      <w:r w:rsidRPr="00AA25F9">
        <w:rPr>
          <w:lang w:val="uz-Cyrl-UZ"/>
        </w:rPr>
        <w:t>7</w:t>
      </w:r>
      <w:r w:rsidR="006578A2" w:rsidRPr="00AA25F9">
        <w:rPr>
          <w:lang w:val="uz-Cyrl-UZ"/>
        </w:rPr>
        <w:t xml:space="preserve">.4. Жамият ёки у жойлаштирган акцияларнинг ҳаммаси бўлиб камида </w:t>
      </w:r>
      <w:r w:rsidR="006578A2" w:rsidRPr="00AA25F9">
        <w:rPr>
          <w:b/>
          <w:lang w:val="uz-Cyrl-UZ"/>
        </w:rPr>
        <w:t xml:space="preserve">бир </w:t>
      </w:r>
      <w:r w:rsidR="006578A2" w:rsidRPr="00AA25F9">
        <w:rPr>
          <w:lang w:val="uz-Cyrl-UZ"/>
        </w:rPr>
        <w:t>фоизига эгалик қилувчи акциядор (акциядорлар) Жамиятга етказилган зарарларнинг ўрнини қоплаш тўғрисидаги даъво билан Жамиятнинг Бошқарув аъзоси устидан судга мурожаат қилишга ҳақли.</w:t>
      </w:r>
      <w:bookmarkEnd w:id="23"/>
    </w:p>
    <w:p w:rsidR="008E20BE" w:rsidRPr="00AA25F9" w:rsidRDefault="008E20BE" w:rsidP="003302F5">
      <w:pPr>
        <w:ind w:firstLine="720"/>
        <w:jc w:val="both"/>
        <w:rPr>
          <w:color w:val="000000"/>
          <w:lang w:val="uz-Cyrl-UZ"/>
        </w:rPr>
      </w:pPr>
      <w:r w:rsidRPr="00AA25F9">
        <w:rPr>
          <w:color w:val="000000"/>
          <w:lang w:val="uz-Cyrl-UZ"/>
        </w:rPr>
        <w:t xml:space="preserve">7.5. Суд жамиятнинг Бошқарув аъзосини жамиятга мулкий зарар етказганликда айбдор деб топган тақдирда, ушбу аъзонинг ваколатлари суднинг қарорига кўра, уларнинг хўжалик жамиятларида раҳбарлик лавозимини эгаллаши тақиқланган ҳолда, бир йилдан кам бўлмаган муддатга тугатилиши мумкин. </w:t>
      </w:r>
    </w:p>
    <w:p w:rsidR="008E20BE" w:rsidRPr="00BD0892" w:rsidRDefault="008E20BE" w:rsidP="003302F5">
      <w:pPr>
        <w:ind w:firstLine="720"/>
        <w:jc w:val="both"/>
        <w:rPr>
          <w:color w:val="000000"/>
          <w:lang w:val="uz-Cyrl-UZ"/>
        </w:rPr>
      </w:pPr>
      <w:r w:rsidRPr="00AA25F9">
        <w:rPr>
          <w:color w:val="000000"/>
          <w:lang w:val="uz-Cyrl-UZ"/>
        </w:rPr>
        <w:t>7.6. Жамиятнинг Бошқарув аъзоси жамиятга чалғитувчи ахборот ёки била туриб ёлғон ахборот тақдим этганлиги ёхуд ўзлари ёки ўз аффилланган шахслари томонидан фойда (даромад) олиш мақсадида йирик битим тузишни ва (ёки) йирик битим тузиш ва (ёки) аффилланган шахслар билан битимлар тузиш тўғрисида қарор қабул қилишни таклиф этганлиги натижасида етказилган зарар учун жавобгарликка тортилиши мумкин.</w:t>
      </w:r>
    </w:p>
    <w:p w:rsidR="004E7FA1" w:rsidRPr="006578A2" w:rsidRDefault="004E7FA1" w:rsidP="003302F5">
      <w:pPr>
        <w:ind w:firstLine="540"/>
        <w:jc w:val="both"/>
        <w:rPr>
          <w:color w:val="000000"/>
          <w:lang w:val="uz-Cyrl-UZ"/>
        </w:rPr>
      </w:pPr>
    </w:p>
    <w:p w:rsidR="004E7FA1" w:rsidRPr="006578A2" w:rsidRDefault="004E7FA1" w:rsidP="003302F5">
      <w:pPr>
        <w:ind w:firstLine="540"/>
        <w:jc w:val="both"/>
        <w:rPr>
          <w:color w:val="000000"/>
          <w:lang w:val="uz-Cyrl-UZ"/>
        </w:rPr>
      </w:pPr>
    </w:p>
    <w:sectPr w:rsidR="004E7FA1" w:rsidRPr="006578A2" w:rsidSect="00C207D8">
      <w:footerReference w:type="even" r:id="rId7"/>
      <w:footerReference w:type="default" r:id="rId8"/>
      <w:pgSz w:w="11906" w:h="16838"/>
      <w:pgMar w:top="1135" w:right="849" w:bottom="899" w:left="1440"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88E" w:rsidRDefault="0025488E">
      <w:r>
        <w:separator/>
      </w:r>
    </w:p>
  </w:endnote>
  <w:endnote w:type="continuationSeparator" w:id="0">
    <w:p w:rsidR="0025488E" w:rsidRDefault="002548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ORT">
    <w:altName w:val="Times New Roman"/>
    <w:charset w:val="CC"/>
    <w:family w:val="roman"/>
    <w:pitch w:val="variable"/>
    <w:sig w:usb0="00000201" w:usb1="00000000" w:usb2="00000000" w:usb3="00000000" w:csb0="00000004" w:csb1="00000000"/>
  </w:font>
  <w:font w:name="BalticaUzbek">
    <w:altName w:val="Times New Roman"/>
    <w:charset w:val="00"/>
    <w:family w:val="auto"/>
    <w:pitch w:val="variable"/>
    <w:sig w:usb0="00000203"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38" w:rsidRDefault="00F175CB" w:rsidP="00762412">
    <w:pPr>
      <w:pStyle w:val="a5"/>
      <w:framePr w:wrap="around" w:vAnchor="text" w:hAnchor="margin" w:xAlign="right" w:y="1"/>
      <w:rPr>
        <w:rStyle w:val="a6"/>
      </w:rPr>
    </w:pPr>
    <w:r>
      <w:rPr>
        <w:rStyle w:val="a6"/>
      </w:rPr>
      <w:fldChar w:fldCharType="begin"/>
    </w:r>
    <w:r w:rsidR="000F2038">
      <w:rPr>
        <w:rStyle w:val="a6"/>
      </w:rPr>
      <w:instrText xml:space="preserve">PAGE  </w:instrText>
    </w:r>
    <w:r>
      <w:rPr>
        <w:rStyle w:val="a6"/>
      </w:rPr>
      <w:fldChar w:fldCharType="end"/>
    </w:r>
  </w:p>
  <w:p w:rsidR="000F2038" w:rsidRDefault="000F2038" w:rsidP="008E689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38" w:rsidRDefault="00F175CB" w:rsidP="00762412">
    <w:pPr>
      <w:pStyle w:val="a5"/>
      <w:framePr w:wrap="around" w:vAnchor="text" w:hAnchor="margin" w:xAlign="right" w:y="1"/>
      <w:rPr>
        <w:rStyle w:val="a6"/>
      </w:rPr>
    </w:pPr>
    <w:r>
      <w:rPr>
        <w:rStyle w:val="a6"/>
      </w:rPr>
      <w:fldChar w:fldCharType="begin"/>
    </w:r>
    <w:r w:rsidR="000F2038">
      <w:rPr>
        <w:rStyle w:val="a6"/>
      </w:rPr>
      <w:instrText xml:space="preserve">PAGE  </w:instrText>
    </w:r>
    <w:r>
      <w:rPr>
        <w:rStyle w:val="a6"/>
      </w:rPr>
      <w:fldChar w:fldCharType="separate"/>
    </w:r>
    <w:r w:rsidR="00AA25F9">
      <w:rPr>
        <w:rStyle w:val="a6"/>
        <w:noProof/>
      </w:rPr>
      <w:t>8</w:t>
    </w:r>
    <w:r>
      <w:rPr>
        <w:rStyle w:val="a6"/>
      </w:rPr>
      <w:fldChar w:fldCharType="end"/>
    </w:r>
  </w:p>
  <w:p w:rsidR="000F2038" w:rsidRDefault="000F2038" w:rsidP="008E689D">
    <w:pPr>
      <w:pStyle w:val="a5"/>
      <w:pBdr>
        <w:bottom w:val="single" w:sz="12" w:space="1" w:color="auto"/>
      </w:pBdr>
      <w:ind w:right="360"/>
      <w:rPr>
        <w:lang w:val="uz-Cyrl-UZ"/>
      </w:rPr>
    </w:pPr>
  </w:p>
  <w:p w:rsidR="003E6886" w:rsidRPr="004E762C" w:rsidRDefault="003E6886" w:rsidP="008E689D">
    <w:pPr>
      <w:pStyle w:val="a5"/>
      <w:ind w:right="360"/>
      <w:rPr>
        <w:i/>
        <w:sz w:val="22"/>
        <w:szCs w:val="22"/>
        <w:lang w:val="uz-Cyrl-UZ"/>
      </w:rPr>
    </w:pPr>
    <w:r w:rsidRPr="004E762C">
      <w:rPr>
        <w:sz w:val="22"/>
        <w:szCs w:val="22"/>
        <w:lang w:val="uz-Cyrl-UZ"/>
      </w:rPr>
      <w:t>«</w:t>
    </w:r>
    <w:r w:rsidRPr="004E762C">
      <w:rPr>
        <w:i/>
        <w:sz w:val="22"/>
        <w:szCs w:val="22"/>
        <w:lang w:val="uz-Cyrl-UZ"/>
      </w:rPr>
      <w:t>BIOKIMYO» АЖ нинг Бошқарув тўғрисидаги низоми -</w:t>
    </w:r>
    <w:r w:rsidR="004503C1" w:rsidRPr="004E762C">
      <w:rPr>
        <w:i/>
        <w:sz w:val="22"/>
        <w:szCs w:val="22"/>
        <w:lang w:val="uz-Cyrl-UZ"/>
      </w:rPr>
      <w:t>2</w:t>
    </w:r>
    <w:r w:rsidR="00D06F9D">
      <w:rPr>
        <w:i/>
        <w:sz w:val="22"/>
        <w:szCs w:val="22"/>
        <w:lang w:val="uz-Cyrl-UZ"/>
      </w:rPr>
      <w:t>5</w:t>
    </w:r>
    <w:r w:rsidR="004503C1" w:rsidRPr="004E762C">
      <w:rPr>
        <w:i/>
        <w:sz w:val="22"/>
        <w:szCs w:val="22"/>
        <w:lang w:val="uz-Cyrl-UZ"/>
      </w:rPr>
      <w:t>.06.</w:t>
    </w:r>
    <w:r w:rsidRPr="004E762C">
      <w:rPr>
        <w:i/>
        <w:sz w:val="22"/>
        <w:szCs w:val="22"/>
        <w:lang w:val="uz-Cyrl-UZ"/>
      </w:rPr>
      <w:t>20</w:t>
    </w:r>
    <w:r w:rsidR="00D06F9D">
      <w:rPr>
        <w:i/>
        <w:sz w:val="22"/>
        <w:szCs w:val="22"/>
        <w:lang w:val="uz-Cyrl-UZ"/>
      </w:rPr>
      <w:t>21</w:t>
    </w:r>
    <w:r w:rsidRPr="004E762C">
      <w:rPr>
        <w:i/>
        <w:sz w:val="22"/>
        <w:szCs w:val="22"/>
        <w:lang w:val="uz-Cyrl-UZ"/>
      </w:rPr>
      <w:t xml:space="preserve"> йил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88E" w:rsidRDefault="0025488E">
      <w:r>
        <w:separator/>
      </w:r>
    </w:p>
  </w:footnote>
  <w:footnote w:type="continuationSeparator" w:id="0">
    <w:p w:rsidR="0025488E" w:rsidRDefault="00254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07231"/>
    <w:multiLevelType w:val="hybridMultilevel"/>
    <w:tmpl w:val="09985CF6"/>
    <w:lvl w:ilvl="0" w:tplc="0419000D">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074092"/>
    <w:rsid w:val="000135D9"/>
    <w:rsid w:val="00046669"/>
    <w:rsid w:val="00057207"/>
    <w:rsid w:val="00060C0E"/>
    <w:rsid w:val="00074092"/>
    <w:rsid w:val="000760BB"/>
    <w:rsid w:val="00090D9E"/>
    <w:rsid w:val="000932A2"/>
    <w:rsid w:val="000A4D47"/>
    <w:rsid w:val="000E2B55"/>
    <w:rsid w:val="000F13E5"/>
    <w:rsid w:val="000F2038"/>
    <w:rsid w:val="000F7771"/>
    <w:rsid w:val="00104BB3"/>
    <w:rsid w:val="00113D7A"/>
    <w:rsid w:val="00145CB2"/>
    <w:rsid w:val="00150D2E"/>
    <w:rsid w:val="00160993"/>
    <w:rsid w:val="00166F42"/>
    <w:rsid w:val="0017301B"/>
    <w:rsid w:val="00174D9F"/>
    <w:rsid w:val="0018636E"/>
    <w:rsid w:val="00194671"/>
    <w:rsid w:val="00197648"/>
    <w:rsid w:val="001A1D84"/>
    <w:rsid w:val="001A1E66"/>
    <w:rsid w:val="001B48A0"/>
    <w:rsid w:val="001B4A47"/>
    <w:rsid w:val="001B52BF"/>
    <w:rsid w:val="001D6F72"/>
    <w:rsid w:val="00221A09"/>
    <w:rsid w:val="00225A3C"/>
    <w:rsid w:val="00227C96"/>
    <w:rsid w:val="002337C5"/>
    <w:rsid w:val="0024108B"/>
    <w:rsid w:val="0025488E"/>
    <w:rsid w:val="00262323"/>
    <w:rsid w:val="00286716"/>
    <w:rsid w:val="002A2E84"/>
    <w:rsid w:val="002B1777"/>
    <w:rsid w:val="002B3145"/>
    <w:rsid w:val="002B3747"/>
    <w:rsid w:val="002D32D0"/>
    <w:rsid w:val="002E524F"/>
    <w:rsid w:val="002F0D74"/>
    <w:rsid w:val="00303E70"/>
    <w:rsid w:val="00312242"/>
    <w:rsid w:val="003279F4"/>
    <w:rsid w:val="003302F5"/>
    <w:rsid w:val="00362006"/>
    <w:rsid w:val="00382850"/>
    <w:rsid w:val="0039161D"/>
    <w:rsid w:val="003B13E8"/>
    <w:rsid w:val="003E6886"/>
    <w:rsid w:val="004063BE"/>
    <w:rsid w:val="00415B43"/>
    <w:rsid w:val="004273E9"/>
    <w:rsid w:val="00432F22"/>
    <w:rsid w:val="00437159"/>
    <w:rsid w:val="004503C1"/>
    <w:rsid w:val="004712B3"/>
    <w:rsid w:val="004722CF"/>
    <w:rsid w:val="00480BFC"/>
    <w:rsid w:val="004872E4"/>
    <w:rsid w:val="004913E1"/>
    <w:rsid w:val="004918A8"/>
    <w:rsid w:val="004921DA"/>
    <w:rsid w:val="004B10BD"/>
    <w:rsid w:val="004B1ACB"/>
    <w:rsid w:val="004B46AF"/>
    <w:rsid w:val="004C5645"/>
    <w:rsid w:val="004D0B69"/>
    <w:rsid w:val="004D1605"/>
    <w:rsid w:val="004E6BD0"/>
    <w:rsid w:val="004E762C"/>
    <w:rsid w:val="004E7FA1"/>
    <w:rsid w:val="004F62F0"/>
    <w:rsid w:val="00501D0B"/>
    <w:rsid w:val="00542D83"/>
    <w:rsid w:val="00556321"/>
    <w:rsid w:val="00561961"/>
    <w:rsid w:val="00573A6A"/>
    <w:rsid w:val="005937AD"/>
    <w:rsid w:val="005A750D"/>
    <w:rsid w:val="005B2E0B"/>
    <w:rsid w:val="005C52C0"/>
    <w:rsid w:val="005C538F"/>
    <w:rsid w:val="005D3BC1"/>
    <w:rsid w:val="005D76A2"/>
    <w:rsid w:val="005E35F8"/>
    <w:rsid w:val="005F0DCA"/>
    <w:rsid w:val="006226C6"/>
    <w:rsid w:val="00622A11"/>
    <w:rsid w:val="006360C6"/>
    <w:rsid w:val="00645D0A"/>
    <w:rsid w:val="00651037"/>
    <w:rsid w:val="006578A2"/>
    <w:rsid w:val="006655FA"/>
    <w:rsid w:val="006865A2"/>
    <w:rsid w:val="006956AD"/>
    <w:rsid w:val="006B0D03"/>
    <w:rsid w:val="006B6D6B"/>
    <w:rsid w:val="006C60B2"/>
    <w:rsid w:val="006D0B66"/>
    <w:rsid w:val="006D16CC"/>
    <w:rsid w:val="00716FB2"/>
    <w:rsid w:val="007313CA"/>
    <w:rsid w:val="00762412"/>
    <w:rsid w:val="00783B5D"/>
    <w:rsid w:val="00783FB4"/>
    <w:rsid w:val="00790487"/>
    <w:rsid w:val="00795F0D"/>
    <w:rsid w:val="007B4E0D"/>
    <w:rsid w:val="007B6B2C"/>
    <w:rsid w:val="007D0F54"/>
    <w:rsid w:val="007E65CC"/>
    <w:rsid w:val="00846581"/>
    <w:rsid w:val="008E20BE"/>
    <w:rsid w:val="008E689D"/>
    <w:rsid w:val="008E6DEF"/>
    <w:rsid w:val="008F15BD"/>
    <w:rsid w:val="00905176"/>
    <w:rsid w:val="009165DB"/>
    <w:rsid w:val="00923638"/>
    <w:rsid w:val="00926C33"/>
    <w:rsid w:val="0093651D"/>
    <w:rsid w:val="00960748"/>
    <w:rsid w:val="00964959"/>
    <w:rsid w:val="00980093"/>
    <w:rsid w:val="00993CB1"/>
    <w:rsid w:val="009E37C3"/>
    <w:rsid w:val="009E61C0"/>
    <w:rsid w:val="00A073A7"/>
    <w:rsid w:val="00A2606C"/>
    <w:rsid w:val="00A31D05"/>
    <w:rsid w:val="00A32605"/>
    <w:rsid w:val="00A34C87"/>
    <w:rsid w:val="00A41D3E"/>
    <w:rsid w:val="00A44D20"/>
    <w:rsid w:val="00A453E5"/>
    <w:rsid w:val="00A5582D"/>
    <w:rsid w:val="00A609B0"/>
    <w:rsid w:val="00A76751"/>
    <w:rsid w:val="00A868E7"/>
    <w:rsid w:val="00A91B1C"/>
    <w:rsid w:val="00AA04B1"/>
    <w:rsid w:val="00AA25F9"/>
    <w:rsid w:val="00AD717F"/>
    <w:rsid w:val="00AE28B2"/>
    <w:rsid w:val="00AF1DE4"/>
    <w:rsid w:val="00B1360A"/>
    <w:rsid w:val="00B1370D"/>
    <w:rsid w:val="00B24160"/>
    <w:rsid w:val="00B270CE"/>
    <w:rsid w:val="00B50234"/>
    <w:rsid w:val="00B529A0"/>
    <w:rsid w:val="00B549B3"/>
    <w:rsid w:val="00B611DC"/>
    <w:rsid w:val="00B70EC1"/>
    <w:rsid w:val="00B75FE5"/>
    <w:rsid w:val="00B868BA"/>
    <w:rsid w:val="00BC0A48"/>
    <w:rsid w:val="00BC70CC"/>
    <w:rsid w:val="00BD2372"/>
    <w:rsid w:val="00BE0F6B"/>
    <w:rsid w:val="00BE7A66"/>
    <w:rsid w:val="00BF21B1"/>
    <w:rsid w:val="00BF37C7"/>
    <w:rsid w:val="00C17F93"/>
    <w:rsid w:val="00C207D8"/>
    <w:rsid w:val="00C2620E"/>
    <w:rsid w:val="00C4003A"/>
    <w:rsid w:val="00C541AC"/>
    <w:rsid w:val="00C60FC6"/>
    <w:rsid w:val="00C9091E"/>
    <w:rsid w:val="00CB380E"/>
    <w:rsid w:val="00CF236C"/>
    <w:rsid w:val="00D06F9D"/>
    <w:rsid w:val="00D30DDD"/>
    <w:rsid w:val="00D34877"/>
    <w:rsid w:val="00D34A29"/>
    <w:rsid w:val="00D44DE5"/>
    <w:rsid w:val="00D55C82"/>
    <w:rsid w:val="00D8026B"/>
    <w:rsid w:val="00DC02B1"/>
    <w:rsid w:val="00DF66A0"/>
    <w:rsid w:val="00E05ECC"/>
    <w:rsid w:val="00E33EE7"/>
    <w:rsid w:val="00E35BF6"/>
    <w:rsid w:val="00E511A4"/>
    <w:rsid w:val="00E61FD2"/>
    <w:rsid w:val="00E678B8"/>
    <w:rsid w:val="00E826AC"/>
    <w:rsid w:val="00E82E28"/>
    <w:rsid w:val="00E865AE"/>
    <w:rsid w:val="00E93CA1"/>
    <w:rsid w:val="00EA03F9"/>
    <w:rsid w:val="00EC2E7D"/>
    <w:rsid w:val="00ED5C6C"/>
    <w:rsid w:val="00EE109E"/>
    <w:rsid w:val="00F05153"/>
    <w:rsid w:val="00F104C5"/>
    <w:rsid w:val="00F129CD"/>
    <w:rsid w:val="00F15C35"/>
    <w:rsid w:val="00F175CB"/>
    <w:rsid w:val="00F27B3C"/>
    <w:rsid w:val="00F34021"/>
    <w:rsid w:val="00F72AA4"/>
    <w:rsid w:val="00F73C93"/>
    <w:rsid w:val="00F976AD"/>
    <w:rsid w:val="00FC419F"/>
    <w:rsid w:val="00FC6421"/>
    <w:rsid w:val="00FD4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959"/>
    <w:rPr>
      <w:sz w:val="24"/>
      <w:szCs w:val="24"/>
    </w:rPr>
  </w:style>
  <w:style w:type="paragraph" w:styleId="1">
    <w:name w:val="heading 1"/>
    <w:basedOn w:val="a"/>
    <w:next w:val="a"/>
    <w:qFormat/>
    <w:rsid w:val="004872E4"/>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orrn1">
    <w:name w:val="iorrn1"/>
    <w:basedOn w:val="a0"/>
    <w:rsid w:val="004872E4"/>
    <w:rPr>
      <w:b/>
      <w:bCs/>
    </w:rPr>
  </w:style>
  <w:style w:type="character" w:customStyle="1" w:styleId="iorval1">
    <w:name w:val="iorval1"/>
    <w:basedOn w:val="a0"/>
    <w:rsid w:val="004872E4"/>
  </w:style>
  <w:style w:type="paragraph" w:styleId="3">
    <w:name w:val="Body Text Indent 3"/>
    <w:basedOn w:val="a"/>
    <w:rsid w:val="009E61C0"/>
    <w:pPr>
      <w:tabs>
        <w:tab w:val="left" w:pos="8222"/>
      </w:tabs>
      <w:ind w:firstLine="680"/>
      <w:jc w:val="both"/>
    </w:pPr>
    <w:rPr>
      <w:rFonts w:ascii="BalticaUzbek" w:hAnsi="BalticaUzbek"/>
      <w:sz w:val="22"/>
      <w:szCs w:val="20"/>
    </w:rPr>
  </w:style>
  <w:style w:type="paragraph" w:customStyle="1" w:styleId="Default">
    <w:name w:val="Default"/>
    <w:rsid w:val="009E61C0"/>
    <w:pPr>
      <w:autoSpaceDE w:val="0"/>
      <w:autoSpaceDN w:val="0"/>
      <w:adjustRightInd w:val="0"/>
    </w:pPr>
    <w:rPr>
      <w:color w:val="000000"/>
      <w:sz w:val="24"/>
      <w:szCs w:val="24"/>
    </w:rPr>
  </w:style>
  <w:style w:type="paragraph" w:styleId="a4">
    <w:name w:val="Block Text"/>
    <w:basedOn w:val="a"/>
    <w:rsid w:val="009E61C0"/>
    <w:pPr>
      <w:ind w:left="76" w:right="-142"/>
    </w:pPr>
    <w:rPr>
      <w:sz w:val="20"/>
      <w:szCs w:val="20"/>
    </w:rPr>
  </w:style>
  <w:style w:type="paragraph" w:styleId="a5">
    <w:name w:val="footer"/>
    <w:basedOn w:val="a"/>
    <w:rsid w:val="008E689D"/>
    <w:pPr>
      <w:tabs>
        <w:tab w:val="center" w:pos="4677"/>
        <w:tab w:val="right" w:pos="9355"/>
      </w:tabs>
    </w:pPr>
  </w:style>
  <w:style w:type="character" w:styleId="a6">
    <w:name w:val="page number"/>
    <w:basedOn w:val="a0"/>
    <w:rsid w:val="008E689D"/>
  </w:style>
  <w:style w:type="paragraph" w:styleId="a7">
    <w:name w:val="header"/>
    <w:basedOn w:val="a"/>
    <w:link w:val="a8"/>
    <w:rsid w:val="003E6886"/>
    <w:pPr>
      <w:tabs>
        <w:tab w:val="center" w:pos="4677"/>
        <w:tab w:val="right" w:pos="9355"/>
      </w:tabs>
    </w:pPr>
  </w:style>
  <w:style w:type="character" w:customStyle="1" w:styleId="a8">
    <w:name w:val="Верхний колонтитул Знак"/>
    <w:basedOn w:val="a0"/>
    <w:link w:val="a7"/>
    <w:rsid w:val="003E6886"/>
    <w:rPr>
      <w:sz w:val="24"/>
      <w:szCs w:val="24"/>
    </w:rPr>
  </w:style>
  <w:style w:type="character" w:styleId="a9">
    <w:name w:val="Strong"/>
    <w:basedOn w:val="a0"/>
    <w:uiPriority w:val="22"/>
    <w:qFormat/>
    <w:rsid w:val="00993CB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2853</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“Navoiy issiqlik elektr stansiyasi”</vt:lpstr>
    </vt:vector>
  </TitlesOfParts>
  <Company>Home</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“Navoiy issiqlik elektr stansiyasi”</dc:title>
  <dc:creator>Пользователь</dc:creator>
  <cp:lastModifiedBy>Пользователь</cp:lastModifiedBy>
  <cp:revision>5</cp:revision>
  <cp:lastPrinted>2019-08-03T07:37:00Z</cp:lastPrinted>
  <dcterms:created xsi:type="dcterms:W3CDTF">2021-05-30T04:35:00Z</dcterms:created>
  <dcterms:modified xsi:type="dcterms:W3CDTF">2021-06-27T12:44:00Z</dcterms:modified>
</cp:coreProperties>
</file>